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286D" w14:textId="77777777" w:rsidR="00FB392C" w:rsidRDefault="00FB392C" w:rsidP="00FB392C">
      <w:pPr>
        <w:spacing w:line="360" w:lineRule="auto"/>
        <w:ind w:left="142"/>
        <w:jc w:val="both"/>
        <w:rPr>
          <w:rFonts w:ascii="Arial" w:hAnsi="Arial" w:cs="Arial"/>
          <w:sz w:val="22"/>
          <w:szCs w:val="22"/>
        </w:rPr>
      </w:pPr>
    </w:p>
    <w:p w14:paraId="191AE96B" w14:textId="77777777" w:rsidR="00FB392C" w:rsidRPr="00EA0C46" w:rsidRDefault="00FB392C" w:rsidP="00FB392C">
      <w:pPr>
        <w:rPr>
          <w:b/>
          <w:bCs/>
          <w:sz w:val="32"/>
          <w:szCs w:val="32"/>
        </w:rPr>
      </w:pPr>
      <w:r w:rsidRPr="00EA0C46">
        <w:rPr>
          <w:b/>
          <w:noProof/>
        </w:rPr>
        <w:drawing>
          <wp:anchor distT="0" distB="0" distL="114300" distR="114300" simplePos="0" relativeHeight="251659264" behindDoc="1" locked="0" layoutInCell="1" allowOverlap="0" wp14:anchorId="0FACAB62" wp14:editId="6E3795A2">
            <wp:simplePos x="0" y="0"/>
            <wp:positionH relativeFrom="column">
              <wp:posOffset>-114300</wp:posOffset>
            </wp:positionH>
            <wp:positionV relativeFrom="paragraph">
              <wp:posOffset>-114300</wp:posOffset>
            </wp:positionV>
            <wp:extent cx="1371600" cy="1495425"/>
            <wp:effectExtent l="19050" t="0" r="0" b="0"/>
            <wp:wrapSquare wrapText="bothSides"/>
            <wp:docPr id="2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srcRect/>
                    <a:stretch>
                      <a:fillRect/>
                    </a:stretch>
                  </pic:blipFill>
                  <pic:spPr bwMode="auto">
                    <a:xfrm>
                      <a:off x="0" y="0"/>
                      <a:ext cx="1371600" cy="1495425"/>
                    </a:xfrm>
                    <a:prstGeom prst="rect">
                      <a:avLst/>
                    </a:prstGeom>
                    <a:noFill/>
                    <a:ln w="9525">
                      <a:noFill/>
                      <a:miter lim="800000"/>
                      <a:headEnd/>
                      <a:tailEnd/>
                    </a:ln>
                  </pic:spPr>
                </pic:pic>
              </a:graphicData>
            </a:graphic>
          </wp:anchor>
        </w:drawing>
      </w:r>
      <w:r w:rsidRPr="00EA0C46">
        <w:rPr>
          <w:b/>
          <w:bCs/>
          <w:sz w:val="32"/>
          <w:szCs w:val="32"/>
        </w:rPr>
        <w:t xml:space="preserve">OGÓLNOPOLSKA IZBA                                                             </w:t>
      </w:r>
      <w:r w:rsidRPr="00EA0C46">
        <w:rPr>
          <w:b/>
          <w:sz w:val="32"/>
          <w:szCs w:val="32"/>
        </w:rPr>
        <w:t>BRANŻY SKÓRZANEJ</w:t>
      </w:r>
    </w:p>
    <w:p w14:paraId="38795F40" w14:textId="77777777" w:rsidR="00FB392C" w:rsidRDefault="00FB392C" w:rsidP="00FB392C">
      <w:pPr>
        <w:tabs>
          <w:tab w:val="left" w:pos="5325"/>
        </w:tabs>
        <w:rPr>
          <w:b/>
          <w:sz w:val="32"/>
          <w:szCs w:val="32"/>
        </w:rPr>
      </w:pPr>
      <w:r w:rsidRPr="00EA0C46">
        <w:rPr>
          <w:b/>
          <w:sz w:val="32"/>
          <w:szCs w:val="32"/>
        </w:rPr>
        <w:t>Z SIEDZIBĄ W RADOMIU</w:t>
      </w:r>
      <w:r>
        <w:rPr>
          <w:b/>
          <w:sz w:val="32"/>
          <w:szCs w:val="32"/>
        </w:rPr>
        <w:tab/>
      </w:r>
    </w:p>
    <w:p w14:paraId="2347E8A1" w14:textId="77777777" w:rsidR="00FB392C" w:rsidRPr="00EA0C46" w:rsidRDefault="00FB392C" w:rsidP="00FB392C">
      <w:pPr>
        <w:rPr>
          <w:b/>
          <w:sz w:val="32"/>
          <w:szCs w:val="32"/>
        </w:rPr>
      </w:pPr>
    </w:p>
    <w:p w14:paraId="18B41BD1" w14:textId="77777777" w:rsidR="00FB392C" w:rsidRDefault="00FB392C" w:rsidP="00FB392C">
      <w:pPr>
        <w:tabs>
          <w:tab w:val="left" w:pos="4755"/>
        </w:tabs>
        <w:rPr>
          <w:b/>
        </w:rPr>
      </w:pPr>
      <w:r>
        <w:rPr>
          <w:b/>
          <w:sz w:val="32"/>
          <w:szCs w:val="32"/>
        </w:rPr>
        <w:t xml:space="preserve">                   </w:t>
      </w:r>
    </w:p>
    <w:p w14:paraId="509BE4A9" w14:textId="77777777" w:rsidR="00B07EB0" w:rsidRPr="00FB392C" w:rsidRDefault="00B07EB0" w:rsidP="003B33FE">
      <w:pPr>
        <w:pStyle w:val="InstructionsGrey"/>
        <w:spacing w:line="360" w:lineRule="auto"/>
        <w:rPr>
          <w:rFonts w:ascii="Times New Roman" w:hAnsi="Times New Roman" w:cs="Times New Roman"/>
          <w:color w:val="auto"/>
          <w:sz w:val="28"/>
          <w:szCs w:val="28"/>
          <w:lang w:val="pl-PL"/>
        </w:rPr>
      </w:pPr>
    </w:p>
    <w:p w14:paraId="07A00908" w14:textId="77777777" w:rsidR="004F6B10" w:rsidRPr="003B33FE" w:rsidRDefault="005610B6" w:rsidP="003B33FE">
      <w:pPr>
        <w:pStyle w:val="InstructionsGrey"/>
        <w:spacing w:line="360" w:lineRule="auto"/>
        <w:rPr>
          <w:rFonts w:ascii="Times New Roman" w:hAnsi="Times New Roman" w:cs="Times New Roman"/>
          <w:color w:val="auto"/>
          <w:sz w:val="28"/>
          <w:szCs w:val="28"/>
        </w:rPr>
      </w:pPr>
      <w:r w:rsidRPr="003B33FE">
        <w:rPr>
          <w:rFonts w:ascii="Times New Roman" w:hAnsi="Times New Roman" w:cs="Times New Roman"/>
          <w:color w:val="auto"/>
          <w:sz w:val="28"/>
          <w:szCs w:val="28"/>
        </w:rPr>
        <w:t xml:space="preserve">Recognition of the current situation </w:t>
      </w:r>
      <w:r w:rsidR="004F6B10" w:rsidRPr="003B33FE">
        <w:rPr>
          <w:rFonts w:ascii="Times New Roman" w:hAnsi="Times New Roman" w:cs="Times New Roman"/>
          <w:color w:val="auto"/>
          <w:sz w:val="28"/>
          <w:szCs w:val="28"/>
        </w:rPr>
        <w:t xml:space="preserve">with the wastes in the </w:t>
      </w:r>
      <w:r w:rsidRPr="003B33FE">
        <w:rPr>
          <w:rFonts w:ascii="Times New Roman" w:hAnsi="Times New Roman" w:cs="Times New Roman"/>
          <w:color w:val="auto"/>
          <w:sz w:val="28"/>
          <w:szCs w:val="28"/>
        </w:rPr>
        <w:t xml:space="preserve"> tanneries in Poland</w:t>
      </w:r>
      <w:r w:rsidR="004F6B10" w:rsidRPr="003B33FE">
        <w:rPr>
          <w:rFonts w:ascii="Times New Roman" w:hAnsi="Times New Roman" w:cs="Times New Roman"/>
          <w:color w:val="auto"/>
          <w:sz w:val="28"/>
          <w:szCs w:val="28"/>
        </w:rPr>
        <w:t>.</w:t>
      </w:r>
    </w:p>
    <w:p w14:paraId="21871F05" w14:textId="77777777" w:rsidR="004F6B10" w:rsidRPr="003B33FE" w:rsidRDefault="004F6B10" w:rsidP="003B33FE">
      <w:pPr>
        <w:pStyle w:val="InstructionsGrey"/>
        <w:spacing w:line="360" w:lineRule="auto"/>
        <w:rPr>
          <w:rFonts w:ascii="Times New Roman" w:hAnsi="Times New Roman" w:cs="Times New Roman"/>
          <w:color w:val="auto"/>
          <w:sz w:val="28"/>
          <w:szCs w:val="28"/>
          <w:lang w:val="pl-PL"/>
        </w:rPr>
      </w:pPr>
      <w:r w:rsidRPr="003B33FE">
        <w:rPr>
          <w:rFonts w:ascii="Times New Roman" w:hAnsi="Times New Roman" w:cs="Times New Roman"/>
          <w:color w:val="auto"/>
          <w:sz w:val="28"/>
          <w:szCs w:val="28"/>
          <w:lang w:val="pl-PL"/>
        </w:rPr>
        <w:t>Bogusław Woźniak</w:t>
      </w:r>
    </w:p>
    <w:p w14:paraId="57BDD59C" w14:textId="77777777" w:rsidR="004F6B10" w:rsidRPr="003B33FE" w:rsidRDefault="004F6B10" w:rsidP="003B33FE">
      <w:pPr>
        <w:pStyle w:val="InstructionsGrey"/>
        <w:spacing w:line="360" w:lineRule="auto"/>
        <w:rPr>
          <w:rFonts w:ascii="Times New Roman" w:hAnsi="Times New Roman" w:cs="Times New Roman"/>
          <w:color w:val="auto"/>
          <w:sz w:val="28"/>
          <w:szCs w:val="28"/>
          <w:lang w:val="pl-PL"/>
        </w:rPr>
      </w:pPr>
      <w:r w:rsidRPr="003B33FE">
        <w:rPr>
          <w:rFonts w:ascii="Times New Roman" w:hAnsi="Times New Roman" w:cs="Times New Roman"/>
          <w:color w:val="auto"/>
          <w:sz w:val="28"/>
          <w:szCs w:val="28"/>
          <w:lang w:val="pl-PL"/>
        </w:rPr>
        <w:t xml:space="preserve">Monika Flisek </w:t>
      </w:r>
    </w:p>
    <w:p w14:paraId="28B8B6DD" w14:textId="77777777" w:rsidR="004F6B10" w:rsidRPr="003B33FE" w:rsidRDefault="004F6B10" w:rsidP="003B33FE">
      <w:pPr>
        <w:pStyle w:val="InstructionsGrey"/>
        <w:spacing w:line="360" w:lineRule="auto"/>
        <w:rPr>
          <w:rFonts w:ascii="Times New Roman" w:hAnsi="Times New Roman" w:cs="Times New Roman"/>
          <w:color w:val="auto"/>
          <w:sz w:val="28"/>
          <w:szCs w:val="28"/>
          <w:lang w:val="pl-PL"/>
        </w:rPr>
      </w:pPr>
      <w:r w:rsidRPr="003B33FE">
        <w:rPr>
          <w:rFonts w:ascii="Times New Roman" w:hAnsi="Times New Roman" w:cs="Times New Roman"/>
          <w:color w:val="auto"/>
          <w:sz w:val="28"/>
          <w:szCs w:val="28"/>
          <w:lang w:val="pl-PL"/>
        </w:rPr>
        <w:t>Anna Kowalik-Klimczak</w:t>
      </w:r>
    </w:p>
    <w:p w14:paraId="514BF30F" w14:textId="77777777" w:rsidR="004F6B10" w:rsidRPr="003B33FE" w:rsidRDefault="004F6B10" w:rsidP="003B33FE">
      <w:pPr>
        <w:pStyle w:val="InstructionsGrey"/>
        <w:spacing w:line="360" w:lineRule="auto"/>
        <w:rPr>
          <w:rFonts w:ascii="Times New Roman" w:hAnsi="Times New Roman" w:cs="Times New Roman"/>
          <w:color w:val="auto"/>
          <w:sz w:val="28"/>
          <w:szCs w:val="28"/>
          <w:lang w:val="en-US"/>
        </w:rPr>
      </w:pPr>
      <w:r w:rsidRPr="003B33FE">
        <w:rPr>
          <w:rFonts w:ascii="Times New Roman" w:hAnsi="Times New Roman" w:cs="Times New Roman"/>
          <w:color w:val="auto"/>
          <w:sz w:val="28"/>
          <w:szCs w:val="28"/>
          <w:lang w:val="en-US"/>
        </w:rPr>
        <w:t>Christian Schadewell</w:t>
      </w:r>
    </w:p>
    <w:p w14:paraId="69B857D2" w14:textId="77777777" w:rsidR="004F6B10" w:rsidRPr="003B33FE" w:rsidRDefault="004F6B10" w:rsidP="003B33FE">
      <w:pPr>
        <w:pStyle w:val="InstructionsGrey"/>
        <w:spacing w:line="360" w:lineRule="auto"/>
        <w:rPr>
          <w:rFonts w:ascii="Times New Roman" w:hAnsi="Times New Roman" w:cs="Times New Roman"/>
          <w:color w:val="auto"/>
          <w:sz w:val="28"/>
          <w:szCs w:val="28"/>
          <w:lang w:val="en-US"/>
        </w:rPr>
      </w:pPr>
      <w:r w:rsidRPr="003B33FE">
        <w:rPr>
          <w:rFonts w:ascii="Times New Roman" w:hAnsi="Times New Roman" w:cs="Times New Roman"/>
          <w:color w:val="auto"/>
          <w:sz w:val="28"/>
          <w:szCs w:val="28"/>
          <w:lang w:val="en-US"/>
        </w:rPr>
        <w:t>Dorota Werner</w:t>
      </w:r>
    </w:p>
    <w:p w14:paraId="600DF72B" w14:textId="77777777" w:rsidR="009D6CEC" w:rsidRPr="003B33FE" w:rsidRDefault="00B07EB0" w:rsidP="003B33FE">
      <w:pPr>
        <w:pStyle w:val="InstructionsGrey"/>
        <w:spacing w:line="360" w:lineRule="auto"/>
        <w:rPr>
          <w:rFonts w:ascii="Times New Roman" w:hAnsi="Times New Roman" w:cs="Times New Roman"/>
          <w:color w:val="auto"/>
          <w:sz w:val="28"/>
          <w:szCs w:val="28"/>
          <w:lang w:val="en-US"/>
        </w:rPr>
      </w:pPr>
      <w:r w:rsidRPr="00B07EB0">
        <w:rPr>
          <w:rFonts w:ascii="Times New Roman" w:hAnsi="Times New Roman" w:cs="Times New Roman"/>
          <w:noProof/>
          <w:color w:val="auto"/>
          <w:sz w:val="28"/>
          <w:szCs w:val="28"/>
          <w:lang w:val="pl-PL" w:eastAsia="pl-PL"/>
        </w:rPr>
        <w:drawing>
          <wp:inline distT="0" distB="0" distL="0" distR="0" wp14:anchorId="6574492E" wp14:editId="3928681E">
            <wp:extent cx="6019800" cy="809625"/>
            <wp:effectExtent l="19050" t="0" r="0" b="0"/>
            <wp:docPr id="23" name="Obraz 17" descr="C:\Users\OIBS\Documents\CORNET\LOGO CORNET\logo cornet.jpg"/>
            <wp:cNvGraphicFramePr/>
            <a:graphic xmlns:a="http://schemas.openxmlformats.org/drawingml/2006/main">
              <a:graphicData uri="http://schemas.openxmlformats.org/drawingml/2006/picture">
                <pic:pic xmlns:pic="http://schemas.openxmlformats.org/drawingml/2006/picture">
                  <pic:nvPicPr>
                    <pic:cNvPr id="0" name="Picture 1" descr="C:\Users\OIBS\Documents\CORNET\LOGO CORNET\logo cornet.jpg"/>
                    <pic:cNvPicPr>
                      <a:picLocks noChangeAspect="1" noChangeArrowheads="1"/>
                    </pic:cNvPicPr>
                  </pic:nvPicPr>
                  <pic:blipFill>
                    <a:blip r:embed="rId5"/>
                    <a:srcRect/>
                    <a:stretch>
                      <a:fillRect/>
                    </a:stretch>
                  </pic:blipFill>
                  <pic:spPr bwMode="auto">
                    <a:xfrm>
                      <a:off x="0" y="0"/>
                      <a:ext cx="6018222" cy="809413"/>
                    </a:xfrm>
                    <a:prstGeom prst="rect">
                      <a:avLst/>
                    </a:prstGeom>
                    <a:noFill/>
                    <a:ln w="9525">
                      <a:noFill/>
                      <a:miter lim="800000"/>
                      <a:headEnd/>
                      <a:tailEnd/>
                    </a:ln>
                  </pic:spPr>
                </pic:pic>
              </a:graphicData>
            </a:graphic>
          </wp:inline>
        </w:drawing>
      </w:r>
    </w:p>
    <w:p w14:paraId="12D00B55" w14:textId="77777777" w:rsidR="004F6B10" w:rsidRPr="003B33FE" w:rsidRDefault="004F6B10" w:rsidP="003B33FE">
      <w:pPr>
        <w:pStyle w:val="Default"/>
        <w:spacing w:line="360" w:lineRule="auto"/>
        <w:rPr>
          <w:rFonts w:ascii="Times New Roman" w:hAnsi="Times New Roman" w:cs="Times New Roman"/>
          <w:sz w:val="28"/>
          <w:szCs w:val="28"/>
          <w:lang w:val="en-US"/>
        </w:rPr>
      </w:pPr>
      <w:r w:rsidRPr="003B33FE">
        <w:rPr>
          <w:rFonts w:ascii="Times New Roman" w:hAnsi="Times New Roman" w:cs="Times New Roman"/>
          <w:sz w:val="28"/>
          <w:szCs w:val="28"/>
          <w:lang w:val="en-US"/>
        </w:rPr>
        <w:t xml:space="preserve">The global volume of waste from the leather industry amounted to more than 800 million t per year, of which about 200 million t was generated in Europe. Approximately 210 million square meters of leather are produced per year in the European Union. About 3.5 million t of various chemical reagents and 8.4 million m3 of water are used for the production of such skins. </w:t>
      </w:r>
      <w:r w:rsidR="009D6CEC" w:rsidRPr="003B33FE">
        <w:rPr>
          <w:rFonts w:ascii="Times New Roman" w:hAnsi="Times New Roman" w:cs="Times New Roman"/>
          <w:sz w:val="28"/>
          <w:szCs w:val="28"/>
          <w:lang w:val="en-US"/>
        </w:rPr>
        <w:t xml:space="preserve">This situation is one of the reason for settled the international consortium, consist from </w:t>
      </w:r>
      <w:proofErr w:type="spellStart"/>
      <w:r w:rsidR="009D6CEC" w:rsidRPr="003B33FE">
        <w:rPr>
          <w:rFonts w:ascii="Times New Roman" w:hAnsi="Times New Roman" w:cs="Times New Roman"/>
          <w:sz w:val="28"/>
          <w:szCs w:val="28"/>
          <w:lang w:val="en-US"/>
        </w:rPr>
        <w:t>Pruf</w:t>
      </w:r>
      <w:proofErr w:type="spellEnd"/>
      <w:r w:rsidR="009D6CEC" w:rsidRPr="003B33FE">
        <w:rPr>
          <w:rFonts w:ascii="Times New Roman" w:hAnsi="Times New Roman" w:cs="Times New Roman"/>
          <w:sz w:val="28"/>
          <w:szCs w:val="28"/>
          <w:lang w:val="en-US"/>
        </w:rPr>
        <w:t xml:space="preserve"> und </w:t>
      </w:r>
      <w:proofErr w:type="spellStart"/>
      <w:r w:rsidR="009D6CEC" w:rsidRPr="003B33FE">
        <w:rPr>
          <w:rFonts w:ascii="Times New Roman" w:hAnsi="Times New Roman" w:cs="Times New Roman"/>
          <w:sz w:val="28"/>
          <w:szCs w:val="28"/>
          <w:lang w:val="en-US"/>
        </w:rPr>
        <w:t>ForschungInstitut</w:t>
      </w:r>
      <w:proofErr w:type="spellEnd"/>
      <w:r w:rsidR="009D6CEC" w:rsidRPr="003B33FE">
        <w:rPr>
          <w:rFonts w:ascii="Times New Roman" w:hAnsi="Times New Roman" w:cs="Times New Roman"/>
          <w:sz w:val="28"/>
          <w:szCs w:val="28"/>
          <w:lang w:val="en-US"/>
        </w:rPr>
        <w:t>, Pirmasens, Germany, Institute for Sustainable Technology, Poland, Radom, and Countrywide Chamber of Leather Industry, Poland, Radom.</w:t>
      </w:r>
    </w:p>
    <w:p w14:paraId="524F8622" w14:textId="77777777" w:rsidR="004F6B10" w:rsidRPr="003B33FE" w:rsidRDefault="009D6CEC" w:rsidP="003B33FE">
      <w:pPr>
        <w:pStyle w:val="Default"/>
        <w:spacing w:line="360" w:lineRule="auto"/>
        <w:rPr>
          <w:rFonts w:ascii="Times New Roman" w:hAnsi="Times New Roman" w:cs="Times New Roman"/>
          <w:color w:val="auto"/>
          <w:sz w:val="28"/>
          <w:szCs w:val="28"/>
          <w:lang w:val="en-US"/>
        </w:rPr>
      </w:pPr>
      <w:r w:rsidRPr="003B33FE">
        <w:rPr>
          <w:rFonts w:ascii="Times New Roman" w:hAnsi="Times New Roman" w:cs="Times New Roman"/>
          <w:sz w:val="28"/>
          <w:szCs w:val="28"/>
          <w:lang w:val="en-US"/>
        </w:rPr>
        <w:t>This consortium started to work in the frame of CORNET project:</w:t>
      </w:r>
    </w:p>
    <w:p w14:paraId="4FD9A06A" w14:textId="77777777" w:rsidR="004F6B10" w:rsidRPr="003B33FE" w:rsidRDefault="004F6B10" w:rsidP="003B33FE">
      <w:pPr>
        <w:pStyle w:val="Default"/>
        <w:spacing w:line="360" w:lineRule="auto"/>
        <w:rPr>
          <w:rFonts w:ascii="Times New Roman" w:hAnsi="Times New Roman" w:cs="Times New Roman"/>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6409"/>
      </w:tblGrid>
      <w:tr w:rsidR="004F6B10" w:rsidRPr="00193756" w14:paraId="7759BE04" w14:textId="77777777">
        <w:trPr>
          <w:trHeight w:val="482"/>
        </w:trPr>
        <w:tc>
          <w:tcPr>
            <w:tcW w:w="6409" w:type="dxa"/>
          </w:tcPr>
          <w:p w14:paraId="6AEBE915" w14:textId="77777777" w:rsidR="004F6B10" w:rsidRPr="003B33FE" w:rsidRDefault="004F6B10" w:rsidP="003B33FE">
            <w:pPr>
              <w:pStyle w:val="Default"/>
              <w:spacing w:line="360" w:lineRule="auto"/>
              <w:ind w:right="-3021"/>
              <w:rPr>
                <w:rFonts w:ascii="Times New Roman" w:hAnsi="Times New Roman" w:cs="Times New Roman"/>
                <w:b/>
                <w:color w:val="auto"/>
                <w:sz w:val="28"/>
                <w:szCs w:val="28"/>
                <w:lang w:val="en-US"/>
              </w:rPr>
            </w:pPr>
            <w:r w:rsidRPr="003B33FE">
              <w:rPr>
                <w:rFonts w:ascii="Times New Roman" w:hAnsi="Times New Roman" w:cs="Times New Roman"/>
                <w:b/>
                <w:color w:val="auto"/>
                <w:sz w:val="28"/>
                <w:szCs w:val="28"/>
                <w:lang w:val="en-US"/>
              </w:rPr>
              <w:t xml:space="preserve"> New </w:t>
            </w:r>
            <w:proofErr w:type="spellStart"/>
            <w:r w:rsidRPr="003B33FE">
              <w:rPr>
                <w:rFonts w:ascii="Times New Roman" w:hAnsi="Times New Roman" w:cs="Times New Roman"/>
                <w:b/>
                <w:color w:val="auto"/>
                <w:sz w:val="28"/>
                <w:szCs w:val="28"/>
                <w:lang w:val="en-US"/>
              </w:rPr>
              <w:t>valorisation</w:t>
            </w:r>
            <w:proofErr w:type="spellEnd"/>
            <w:r w:rsidRPr="003B33FE">
              <w:rPr>
                <w:rFonts w:ascii="Times New Roman" w:hAnsi="Times New Roman" w:cs="Times New Roman"/>
                <w:b/>
                <w:color w:val="auto"/>
                <w:sz w:val="28"/>
                <w:szCs w:val="28"/>
                <w:lang w:val="en-US"/>
              </w:rPr>
              <w:t xml:space="preserve"> pathway for chromium tanned </w:t>
            </w:r>
            <w:r w:rsidR="009D6CEC" w:rsidRPr="003B33FE">
              <w:rPr>
                <w:rFonts w:ascii="Times New Roman" w:hAnsi="Times New Roman" w:cs="Times New Roman"/>
                <w:b/>
                <w:color w:val="auto"/>
                <w:sz w:val="28"/>
                <w:szCs w:val="28"/>
                <w:lang w:val="en-US"/>
              </w:rPr>
              <w:t>l</w:t>
            </w:r>
            <w:r w:rsidRPr="003B33FE">
              <w:rPr>
                <w:rFonts w:ascii="Times New Roman" w:hAnsi="Times New Roman" w:cs="Times New Roman"/>
                <w:b/>
                <w:color w:val="auto"/>
                <w:sz w:val="28"/>
                <w:szCs w:val="28"/>
                <w:lang w:val="en-US"/>
              </w:rPr>
              <w:t xml:space="preserve">eather residues by a combination of protein extraction, chrome recovery </w:t>
            </w:r>
          </w:p>
        </w:tc>
      </w:tr>
    </w:tbl>
    <w:p w14:paraId="48DB952A" w14:textId="77777777" w:rsidR="009D6CEC" w:rsidRPr="003B33FE" w:rsidRDefault="009D6CEC" w:rsidP="003B33FE">
      <w:pPr>
        <w:pStyle w:val="InstructionsGrey"/>
        <w:spacing w:line="360" w:lineRule="auto"/>
        <w:jc w:val="both"/>
        <w:rPr>
          <w:rFonts w:ascii="Times New Roman" w:hAnsi="Times New Roman" w:cs="Times New Roman"/>
          <w:b/>
          <w:color w:val="auto"/>
          <w:sz w:val="28"/>
          <w:szCs w:val="28"/>
        </w:rPr>
      </w:pPr>
      <w:r w:rsidRPr="003B33FE">
        <w:rPr>
          <w:rFonts w:ascii="Times New Roman" w:hAnsi="Times New Roman" w:cs="Times New Roman"/>
          <w:b/>
          <w:color w:val="auto"/>
          <w:sz w:val="28"/>
          <w:szCs w:val="28"/>
        </w:rPr>
        <w:t>biogas production.</w:t>
      </w:r>
    </w:p>
    <w:p w14:paraId="2AF653E3" w14:textId="77777777" w:rsidR="005610B6" w:rsidRPr="003B33FE" w:rsidRDefault="005610B6" w:rsidP="003B33FE">
      <w:pPr>
        <w:pStyle w:val="NormalnyWeb"/>
        <w:spacing w:before="0" w:beforeAutospacing="0" w:after="0" w:afterAutospacing="0" w:line="360" w:lineRule="auto"/>
        <w:ind w:left="567"/>
        <w:jc w:val="both"/>
        <w:rPr>
          <w:bCs/>
          <w:kern w:val="24"/>
          <w:sz w:val="28"/>
          <w:szCs w:val="28"/>
          <w:lang w:val="en-US"/>
        </w:rPr>
      </w:pPr>
      <w:r w:rsidRPr="003B33FE">
        <w:rPr>
          <w:bCs/>
          <w:kern w:val="24"/>
          <w:sz w:val="28"/>
          <w:szCs w:val="28"/>
          <w:lang w:val="en-US"/>
        </w:rPr>
        <w:lastRenderedPageBreak/>
        <w:t xml:space="preserve">In </w:t>
      </w:r>
      <w:r w:rsidR="009D6CEC" w:rsidRPr="003B33FE">
        <w:rPr>
          <w:bCs/>
          <w:kern w:val="24"/>
          <w:sz w:val="28"/>
          <w:szCs w:val="28"/>
          <w:lang w:val="en-US"/>
        </w:rPr>
        <w:t>one of the tasks was</w:t>
      </w:r>
      <w:r w:rsidRPr="003B33FE">
        <w:rPr>
          <w:bCs/>
          <w:kern w:val="24"/>
          <w:sz w:val="28"/>
          <w:szCs w:val="28"/>
          <w:lang w:val="en-US"/>
        </w:rPr>
        <w:t xml:space="preserve"> conduct an assessment of the actual situation in the tanneries taking into account the solid and  liquid wastes. The information </w:t>
      </w:r>
      <w:r w:rsidR="009D6CEC" w:rsidRPr="003B33FE">
        <w:rPr>
          <w:bCs/>
          <w:kern w:val="24"/>
          <w:sz w:val="28"/>
          <w:szCs w:val="28"/>
          <w:lang w:val="en-US"/>
        </w:rPr>
        <w:t xml:space="preserve">was </w:t>
      </w:r>
      <w:r w:rsidRPr="003B33FE">
        <w:rPr>
          <w:bCs/>
          <w:kern w:val="24"/>
          <w:sz w:val="28"/>
          <w:szCs w:val="28"/>
          <w:lang w:val="en-US"/>
        </w:rPr>
        <w:t xml:space="preserve">evaluated through surveys analysis. </w:t>
      </w:r>
    </w:p>
    <w:p w14:paraId="46FCE6F5" w14:textId="77777777" w:rsidR="005610B6" w:rsidRPr="003B33FE" w:rsidRDefault="005610B6" w:rsidP="003B33FE">
      <w:pPr>
        <w:pStyle w:val="NormalnyWeb"/>
        <w:spacing w:before="0" w:beforeAutospacing="0" w:after="0" w:afterAutospacing="0" w:line="360" w:lineRule="auto"/>
        <w:ind w:left="567"/>
        <w:jc w:val="both"/>
        <w:rPr>
          <w:bCs/>
          <w:kern w:val="24"/>
          <w:sz w:val="28"/>
          <w:szCs w:val="28"/>
          <w:lang w:val="en-US"/>
        </w:rPr>
      </w:pPr>
      <w:r w:rsidRPr="003B33FE">
        <w:rPr>
          <w:bCs/>
          <w:kern w:val="24"/>
          <w:sz w:val="28"/>
          <w:szCs w:val="28"/>
          <w:lang w:val="en-US"/>
        </w:rPr>
        <w:t xml:space="preserve">Two main types of wastes which </w:t>
      </w:r>
      <w:r w:rsidR="009D6CEC" w:rsidRPr="003B33FE">
        <w:rPr>
          <w:bCs/>
          <w:kern w:val="24"/>
          <w:sz w:val="28"/>
          <w:szCs w:val="28"/>
          <w:lang w:val="en-US"/>
        </w:rPr>
        <w:t xml:space="preserve">was </w:t>
      </w:r>
      <w:r w:rsidRPr="003B33FE">
        <w:rPr>
          <w:bCs/>
          <w:kern w:val="24"/>
          <w:sz w:val="28"/>
          <w:szCs w:val="28"/>
          <w:lang w:val="en-US"/>
        </w:rPr>
        <w:t xml:space="preserve"> checked:</w:t>
      </w:r>
    </w:p>
    <w:p w14:paraId="6F352762" w14:textId="77777777" w:rsidR="005610B6" w:rsidRPr="003B33FE" w:rsidRDefault="005610B6" w:rsidP="003B33FE">
      <w:pPr>
        <w:pStyle w:val="NormalnyWeb"/>
        <w:spacing w:before="0" w:beforeAutospacing="0" w:after="0" w:afterAutospacing="0" w:line="360" w:lineRule="auto"/>
        <w:ind w:left="567"/>
        <w:jc w:val="both"/>
        <w:rPr>
          <w:bCs/>
          <w:kern w:val="24"/>
          <w:sz w:val="28"/>
          <w:szCs w:val="28"/>
          <w:lang w:val="en-US"/>
        </w:rPr>
      </w:pPr>
      <w:r w:rsidRPr="003B33FE">
        <w:rPr>
          <w:bCs/>
          <w:kern w:val="24"/>
          <w:sz w:val="28"/>
          <w:szCs w:val="28"/>
          <w:lang w:val="en-US"/>
        </w:rPr>
        <w:t xml:space="preserve"> - solid tanned and not tanned - </w:t>
      </w:r>
    </w:p>
    <w:p w14:paraId="6534C765" w14:textId="77777777" w:rsidR="005610B6" w:rsidRPr="003B33FE" w:rsidRDefault="005610B6" w:rsidP="003B33FE">
      <w:pPr>
        <w:pStyle w:val="NormalnyWeb"/>
        <w:spacing w:before="0" w:beforeAutospacing="0" w:after="0" w:afterAutospacing="0" w:line="360" w:lineRule="auto"/>
        <w:ind w:left="567"/>
        <w:jc w:val="both"/>
        <w:rPr>
          <w:bCs/>
          <w:kern w:val="24"/>
          <w:sz w:val="28"/>
          <w:szCs w:val="28"/>
          <w:lang w:val="en-US"/>
        </w:rPr>
      </w:pPr>
      <w:r w:rsidRPr="003B33FE">
        <w:rPr>
          <w:bCs/>
          <w:kern w:val="24"/>
          <w:sz w:val="28"/>
          <w:szCs w:val="28"/>
          <w:lang w:val="en-US"/>
        </w:rPr>
        <w:t>- wastewater with sodium chloride, waste water with chromium (III) compounds and liquid wastes sludge forming.</w:t>
      </w:r>
      <w:r w:rsidR="005F7F1F" w:rsidRPr="003B33FE">
        <w:rPr>
          <w:bCs/>
          <w:kern w:val="24"/>
          <w:sz w:val="28"/>
          <w:szCs w:val="28"/>
          <w:lang w:val="en-US"/>
        </w:rPr>
        <w:t>"</w:t>
      </w:r>
    </w:p>
    <w:p w14:paraId="34D26401" w14:textId="77777777" w:rsidR="005610B6" w:rsidRPr="003B33FE" w:rsidRDefault="005610B6" w:rsidP="003B33FE">
      <w:pPr>
        <w:pStyle w:val="InstructionsGrey"/>
        <w:spacing w:line="360" w:lineRule="auto"/>
        <w:rPr>
          <w:rFonts w:ascii="Times New Roman" w:hAnsi="Times New Roman" w:cs="Times New Roman"/>
          <w:color w:val="auto"/>
          <w:sz w:val="28"/>
          <w:szCs w:val="28"/>
        </w:rPr>
      </w:pPr>
    </w:p>
    <w:p w14:paraId="06534CF0" w14:textId="77777777" w:rsidR="00FF078C" w:rsidRPr="003B33FE" w:rsidRDefault="00470C02" w:rsidP="003B33FE">
      <w:pPr>
        <w:spacing w:line="360" w:lineRule="auto"/>
        <w:rPr>
          <w:sz w:val="28"/>
          <w:szCs w:val="28"/>
          <w:lang w:val="en-US"/>
        </w:rPr>
      </w:pPr>
      <w:r w:rsidRPr="003B33FE">
        <w:rPr>
          <w:sz w:val="28"/>
          <w:szCs w:val="28"/>
          <w:lang w:val="en-US"/>
        </w:rPr>
        <w:t>In th</w:t>
      </w:r>
      <w:r w:rsidR="005610B6" w:rsidRPr="003B33FE">
        <w:rPr>
          <w:sz w:val="28"/>
          <w:szCs w:val="28"/>
          <w:lang w:val="en-US"/>
        </w:rPr>
        <w:t>is</w:t>
      </w:r>
      <w:r w:rsidR="001E44DE" w:rsidRPr="003B33FE">
        <w:rPr>
          <w:sz w:val="28"/>
          <w:szCs w:val="28"/>
          <w:lang w:val="en-US"/>
        </w:rPr>
        <w:t>activities</w:t>
      </w:r>
      <w:r w:rsidRPr="003B33FE">
        <w:rPr>
          <w:sz w:val="28"/>
          <w:szCs w:val="28"/>
          <w:lang w:val="en-US"/>
        </w:rPr>
        <w:t xml:space="preserve"> in the frame of </w:t>
      </w:r>
      <w:r w:rsidR="00AC0F90" w:rsidRPr="003B33FE">
        <w:rPr>
          <w:sz w:val="28"/>
          <w:szCs w:val="28"/>
          <w:lang w:val="en-US"/>
        </w:rPr>
        <w:t xml:space="preserve">the </w:t>
      </w:r>
      <w:r w:rsidRPr="003B33FE">
        <w:rPr>
          <w:sz w:val="28"/>
          <w:szCs w:val="28"/>
          <w:lang w:val="en-US"/>
        </w:rPr>
        <w:t xml:space="preserve">project the </w:t>
      </w:r>
      <w:r w:rsidR="00AB348F" w:rsidRPr="003B33FE">
        <w:rPr>
          <w:sz w:val="28"/>
          <w:szCs w:val="28"/>
          <w:lang w:val="en-US"/>
        </w:rPr>
        <w:t>actual</w:t>
      </w:r>
      <w:r w:rsidRPr="003B33FE">
        <w:rPr>
          <w:sz w:val="28"/>
          <w:szCs w:val="28"/>
          <w:lang w:val="en-US"/>
        </w:rPr>
        <w:t xml:space="preserve"> situation with waste </w:t>
      </w:r>
      <w:r w:rsidR="00AB348F" w:rsidRPr="003B33FE">
        <w:rPr>
          <w:sz w:val="28"/>
          <w:szCs w:val="28"/>
          <w:lang w:val="en-US"/>
        </w:rPr>
        <w:t>utilization</w:t>
      </w:r>
      <w:r w:rsidRPr="003B33FE">
        <w:rPr>
          <w:sz w:val="28"/>
          <w:szCs w:val="28"/>
          <w:lang w:val="en-US"/>
        </w:rPr>
        <w:t xml:space="preserve"> in Polish tannery industry was investigated.  </w:t>
      </w:r>
      <w:r w:rsidR="00DA37C0" w:rsidRPr="003B33FE">
        <w:rPr>
          <w:color w:val="4D4D4D"/>
          <w:sz w:val="28"/>
          <w:szCs w:val="28"/>
          <w:shd w:val="clear" w:color="auto" w:fill="FFFFFF"/>
          <w:lang w:val="en-US"/>
        </w:rPr>
        <w:t>The study was based on questionnaires given to the</w:t>
      </w:r>
      <w:r w:rsidR="005F7F1F" w:rsidRPr="003B33FE">
        <w:rPr>
          <w:color w:val="4D4D4D"/>
          <w:sz w:val="28"/>
          <w:szCs w:val="28"/>
          <w:shd w:val="clear" w:color="auto" w:fill="FFFFFF"/>
          <w:lang w:val="en-US"/>
        </w:rPr>
        <w:t xml:space="preserve"> factories. </w:t>
      </w:r>
      <w:r w:rsidRPr="003B33FE">
        <w:rPr>
          <w:sz w:val="28"/>
          <w:szCs w:val="28"/>
          <w:lang w:val="en-US"/>
        </w:rPr>
        <w:t xml:space="preserve">The </w:t>
      </w:r>
      <w:r w:rsidR="00AB348F" w:rsidRPr="003B33FE">
        <w:rPr>
          <w:sz w:val="28"/>
          <w:szCs w:val="28"/>
          <w:lang w:val="en-US"/>
        </w:rPr>
        <w:t>analyze</w:t>
      </w:r>
      <w:r w:rsidRPr="003B33FE">
        <w:rPr>
          <w:sz w:val="28"/>
          <w:szCs w:val="28"/>
          <w:lang w:val="en-US"/>
        </w:rPr>
        <w:t xml:space="preserve"> was made after answers got from 53 tanneries, based in different regions in Poland.</w:t>
      </w:r>
    </w:p>
    <w:p w14:paraId="44BB4D1B" w14:textId="77777777" w:rsidR="00EA2013" w:rsidRPr="003B33FE" w:rsidRDefault="00EA2013" w:rsidP="003B33FE">
      <w:pPr>
        <w:spacing w:line="360" w:lineRule="auto"/>
        <w:rPr>
          <w:sz w:val="28"/>
          <w:szCs w:val="28"/>
          <w:lang w:val="en-US"/>
        </w:rPr>
      </w:pPr>
    </w:p>
    <w:p w14:paraId="6089EE4E" w14:textId="77777777" w:rsidR="00EA2013" w:rsidRPr="007C296D" w:rsidRDefault="00EA2013" w:rsidP="003B33FE">
      <w:pPr>
        <w:spacing w:before="60" w:after="60" w:line="360" w:lineRule="auto"/>
        <w:contextualSpacing/>
        <w:rPr>
          <w:b/>
          <w:sz w:val="28"/>
          <w:szCs w:val="28"/>
          <w:lang w:val="en-US"/>
        </w:rPr>
      </w:pPr>
      <w:r w:rsidRPr="007C296D">
        <w:rPr>
          <w:b/>
          <w:sz w:val="28"/>
          <w:szCs w:val="28"/>
          <w:lang w:val="en-US"/>
        </w:rPr>
        <w:t xml:space="preserve">The tanneries are situated in 8 </w:t>
      </w:r>
      <w:r w:rsidR="00991C1E" w:rsidRPr="007C296D">
        <w:rPr>
          <w:b/>
          <w:sz w:val="28"/>
          <w:szCs w:val="28"/>
          <w:lang w:val="en-US"/>
        </w:rPr>
        <w:t>regions</w:t>
      </w:r>
      <w:r w:rsidRPr="007C296D">
        <w:rPr>
          <w:b/>
          <w:sz w:val="28"/>
          <w:szCs w:val="28"/>
          <w:lang w:val="en-US"/>
        </w:rPr>
        <w:t>. They are small and medium enterprises.</w:t>
      </w:r>
    </w:p>
    <w:p w14:paraId="26881CF3" w14:textId="77777777" w:rsidR="00EA2013" w:rsidRPr="007C296D" w:rsidRDefault="00EA2013" w:rsidP="003B33FE">
      <w:pPr>
        <w:spacing w:before="60" w:after="60" w:line="360" w:lineRule="auto"/>
        <w:contextualSpacing/>
        <w:rPr>
          <w:b/>
          <w:sz w:val="28"/>
          <w:szCs w:val="28"/>
        </w:rPr>
      </w:pPr>
      <w:proofErr w:type="spellStart"/>
      <w:r w:rsidRPr="007C296D">
        <w:rPr>
          <w:b/>
          <w:sz w:val="28"/>
          <w:szCs w:val="28"/>
        </w:rPr>
        <w:t>Table</w:t>
      </w:r>
      <w:proofErr w:type="spellEnd"/>
      <w:r w:rsidRPr="007C296D">
        <w:rPr>
          <w:b/>
          <w:sz w:val="28"/>
          <w:szCs w:val="28"/>
        </w:rPr>
        <w:t xml:space="preserve">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330"/>
        <w:gridCol w:w="1599"/>
        <w:gridCol w:w="1136"/>
      </w:tblGrid>
      <w:tr w:rsidR="00EA2013" w:rsidRPr="003B33FE" w14:paraId="12D19C22" w14:textId="77777777" w:rsidTr="00C84124">
        <w:trPr>
          <w:jc w:val="center"/>
        </w:trPr>
        <w:tc>
          <w:tcPr>
            <w:tcW w:w="2403" w:type="dxa"/>
            <w:vMerge w:val="restart"/>
            <w:shd w:val="clear" w:color="auto" w:fill="auto"/>
          </w:tcPr>
          <w:p w14:paraId="4ECB5E5C" w14:textId="77777777" w:rsidR="00EA2013" w:rsidRPr="003B33FE" w:rsidRDefault="00991C1E" w:rsidP="003B33FE">
            <w:pPr>
              <w:spacing w:before="60" w:after="60" w:line="360" w:lineRule="auto"/>
              <w:contextualSpacing/>
              <w:rPr>
                <w:sz w:val="28"/>
                <w:szCs w:val="28"/>
              </w:rPr>
            </w:pPr>
            <w:r w:rsidRPr="003B33FE">
              <w:rPr>
                <w:sz w:val="28"/>
                <w:szCs w:val="28"/>
              </w:rPr>
              <w:t xml:space="preserve"> Region (</w:t>
            </w:r>
            <w:proofErr w:type="spellStart"/>
            <w:r w:rsidR="00EA2013" w:rsidRPr="003B33FE">
              <w:rPr>
                <w:sz w:val="28"/>
                <w:szCs w:val="28"/>
              </w:rPr>
              <w:t>Voivodeship</w:t>
            </w:r>
            <w:proofErr w:type="spellEnd"/>
            <w:r w:rsidRPr="003B33FE">
              <w:rPr>
                <w:sz w:val="28"/>
                <w:szCs w:val="28"/>
              </w:rPr>
              <w:t>)</w:t>
            </w:r>
          </w:p>
        </w:tc>
        <w:tc>
          <w:tcPr>
            <w:tcW w:w="2929" w:type="dxa"/>
            <w:gridSpan w:val="2"/>
            <w:shd w:val="clear" w:color="auto" w:fill="auto"/>
          </w:tcPr>
          <w:p w14:paraId="6AEFBF38" w14:textId="77777777" w:rsidR="00EA2013" w:rsidRPr="003B33FE" w:rsidRDefault="00EA2013" w:rsidP="003B33FE">
            <w:pPr>
              <w:spacing w:before="60" w:after="60" w:line="360" w:lineRule="auto"/>
              <w:contextualSpacing/>
              <w:jc w:val="center"/>
              <w:rPr>
                <w:sz w:val="28"/>
                <w:szCs w:val="28"/>
              </w:rPr>
            </w:pPr>
            <w:r w:rsidRPr="003B33FE">
              <w:rPr>
                <w:sz w:val="28"/>
                <w:szCs w:val="28"/>
              </w:rPr>
              <w:t>The enterprises</w:t>
            </w:r>
          </w:p>
        </w:tc>
        <w:tc>
          <w:tcPr>
            <w:tcW w:w="1136" w:type="dxa"/>
            <w:vMerge w:val="restart"/>
            <w:shd w:val="clear" w:color="auto" w:fill="auto"/>
          </w:tcPr>
          <w:p w14:paraId="0A87B258" w14:textId="77777777" w:rsidR="00EA2013" w:rsidRPr="003B33FE" w:rsidRDefault="00EA2013" w:rsidP="003B33FE">
            <w:pPr>
              <w:spacing w:before="60" w:after="60" w:line="360" w:lineRule="auto"/>
              <w:contextualSpacing/>
              <w:rPr>
                <w:b/>
                <w:bCs/>
                <w:sz w:val="28"/>
                <w:szCs w:val="28"/>
              </w:rPr>
            </w:pPr>
            <w:r w:rsidRPr="003B33FE">
              <w:rPr>
                <w:b/>
                <w:bCs/>
                <w:sz w:val="28"/>
                <w:szCs w:val="28"/>
              </w:rPr>
              <w:t>Total</w:t>
            </w:r>
          </w:p>
        </w:tc>
      </w:tr>
      <w:tr w:rsidR="00EA2013" w:rsidRPr="003B33FE" w14:paraId="3102F036" w14:textId="77777777" w:rsidTr="00C84124">
        <w:trPr>
          <w:jc w:val="center"/>
        </w:trPr>
        <w:tc>
          <w:tcPr>
            <w:tcW w:w="2403" w:type="dxa"/>
            <w:vMerge/>
            <w:shd w:val="clear" w:color="auto" w:fill="auto"/>
          </w:tcPr>
          <w:p w14:paraId="0E5F86BE" w14:textId="77777777" w:rsidR="00EA2013" w:rsidRPr="003B33FE" w:rsidRDefault="00EA2013" w:rsidP="003B33FE">
            <w:pPr>
              <w:spacing w:before="60" w:after="60" w:line="360" w:lineRule="auto"/>
              <w:contextualSpacing/>
              <w:rPr>
                <w:sz w:val="28"/>
                <w:szCs w:val="28"/>
              </w:rPr>
            </w:pPr>
          </w:p>
        </w:tc>
        <w:tc>
          <w:tcPr>
            <w:tcW w:w="1330" w:type="dxa"/>
            <w:shd w:val="clear" w:color="auto" w:fill="auto"/>
          </w:tcPr>
          <w:p w14:paraId="01C0D7F5" w14:textId="77777777" w:rsidR="00EA2013" w:rsidRPr="003B33FE" w:rsidRDefault="00EA2013" w:rsidP="003B33FE">
            <w:pPr>
              <w:spacing w:before="60" w:after="60" w:line="360" w:lineRule="auto"/>
              <w:contextualSpacing/>
              <w:jc w:val="center"/>
              <w:rPr>
                <w:sz w:val="28"/>
                <w:szCs w:val="28"/>
              </w:rPr>
            </w:pPr>
            <w:r w:rsidRPr="003B33FE">
              <w:rPr>
                <w:sz w:val="28"/>
                <w:szCs w:val="28"/>
              </w:rPr>
              <w:t>small</w:t>
            </w:r>
          </w:p>
        </w:tc>
        <w:tc>
          <w:tcPr>
            <w:tcW w:w="1599" w:type="dxa"/>
            <w:shd w:val="clear" w:color="auto" w:fill="auto"/>
          </w:tcPr>
          <w:p w14:paraId="5E297691" w14:textId="77777777" w:rsidR="00EA2013" w:rsidRPr="003B33FE" w:rsidRDefault="00EA2013" w:rsidP="003B33FE">
            <w:pPr>
              <w:spacing w:before="60" w:after="60" w:line="360" w:lineRule="auto"/>
              <w:contextualSpacing/>
              <w:jc w:val="center"/>
              <w:rPr>
                <w:sz w:val="28"/>
                <w:szCs w:val="28"/>
              </w:rPr>
            </w:pPr>
            <w:r w:rsidRPr="003B33FE">
              <w:rPr>
                <w:sz w:val="28"/>
                <w:szCs w:val="28"/>
              </w:rPr>
              <w:t>medium</w:t>
            </w:r>
          </w:p>
        </w:tc>
        <w:tc>
          <w:tcPr>
            <w:tcW w:w="1136" w:type="dxa"/>
            <w:vMerge/>
            <w:shd w:val="clear" w:color="auto" w:fill="auto"/>
          </w:tcPr>
          <w:p w14:paraId="77B68B17" w14:textId="77777777" w:rsidR="00EA2013" w:rsidRPr="003B33FE" w:rsidRDefault="00EA2013" w:rsidP="003B33FE">
            <w:pPr>
              <w:spacing w:before="60" w:after="60" w:line="360" w:lineRule="auto"/>
              <w:contextualSpacing/>
              <w:rPr>
                <w:sz w:val="28"/>
                <w:szCs w:val="28"/>
              </w:rPr>
            </w:pPr>
          </w:p>
        </w:tc>
      </w:tr>
      <w:tr w:rsidR="00EA2013" w:rsidRPr="003B33FE" w14:paraId="541CBD72" w14:textId="77777777" w:rsidTr="00C84124">
        <w:trPr>
          <w:jc w:val="center"/>
        </w:trPr>
        <w:tc>
          <w:tcPr>
            <w:tcW w:w="2403" w:type="dxa"/>
            <w:shd w:val="clear" w:color="auto" w:fill="auto"/>
          </w:tcPr>
          <w:p w14:paraId="58C60F06" w14:textId="77777777" w:rsidR="00EA2013" w:rsidRPr="003B33FE" w:rsidRDefault="00EA2013" w:rsidP="003B33FE">
            <w:pPr>
              <w:spacing w:before="60" w:after="60" w:line="360" w:lineRule="auto"/>
              <w:contextualSpacing/>
              <w:rPr>
                <w:sz w:val="28"/>
                <w:szCs w:val="28"/>
              </w:rPr>
            </w:pPr>
            <w:r w:rsidRPr="003B33FE">
              <w:rPr>
                <w:sz w:val="28"/>
                <w:szCs w:val="28"/>
              </w:rPr>
              <w:t>Kujawsko-pomorskie (</w:t>
            </w:r>
            <w:proofErr w:type="spellStart"/>
            <w:r w:rsidRPr="003B33FE">
              <w:rPr>
                <w:sz w:val="28"/>
                <w:szCs w:val="28"/>
              </w:rPr>
              <w:t>Kuyavia-Pommerania</w:t>
            </w:r>
            <w:proofErr w:type="spellEnd"/>
            <w:r w:rsidRPr="003B33FE">
              <w:rPr>
                <w:sz w:val="28"/>
                <w:szCs w:val="28"/>
              </w:rPr>
              <w:t>)</w:t>
            </w:r>
          </w:p>
        </w:tc>
        <w:tc>
          <w:tcPr>
            <w:tcW w:w="1330" w:type="dxa"/>
            <w:shd w:val="clear" w:color="auto" w:fill="auto"/>
          </w:tcPr>
          <w:p w14:paraId="413B36FD"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c>
          <w:tcPr>
            <w:tcW w:w="1599" w:type="dxa"/>
            <w:shd w:val="clear" w:color="auto" w:fill="auto"/>
          </w:tcPr>
          <w:p w14:paraId="17B971A3" w14:textId="77777777" w:rsidR="00EA2013" w:rsidRPr="003B33FE" w:rsidRDefault="00EA2013" w:rsidP="003B33FE">
            <w:pPr>
              <w:spacing w:before="60" w:after="60" w:line="360" w:lineRule="auto"/>
              <w:contextualSpacing/>
              <w:jc w:val="center"/>
              <w:rPr>
                <w:sz w:val="28"/>
                <w:szCs w:val="28"/>
              </w:rPr>
            </w:pPr>
          </w:p>
        </w:tc>
        <w:tc>
          <w:tcPr>
            <w:tcW w:w="1136" w:type="dxa"/>
            <w:shd w:val="clear" w:color="auto" w:fill="auto"/>
          </w:tcPr>
          <w:p w14:paraId="40493901"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r>
      <w:tr w:rsidR="00EA2013" w:rsidRPr="003B33FE" w14:paraId="38910FBF" w14:textId="77777777" w:rsidTr="00C84124">
        <w:trPr>
          <w:jc w:val="center"/>
        </w:trPr>
        <w:tc>
          <w:tcPr>
            <w:tcW w:w="2403" w:type="dxa"/>
            <w:shd w:val="clear" w:color="auto" w:fill="auto"/>
          </w:tcPr>
          <w:p w14:paraId="6D9C8F56" w14:textId="77777777" w:rsidR="00EA2013" w:rsidRPr="003B33FE" w:rsidRDefault="00EA2013" w:rsidP="003B33FE">
            <w:pPr>
              <w:spacing w:before="60" w:after="60" w:line="360" w:lineRule="auto"/>
              <w:contextualSpacing/>
              <w:rPr>
                <w:sz w:val="28"/>
                <w:szCs w:val="28"/>
              </w:rPr>
            </w:pPr>
            <w:r w:rsidRPr="003B33FE">
              <w:rPr>
                <w:sz w:val="28"/>
                <w:szCs w:val="28"/>
              </w:rPr>
              <w:t>Łódzkie (</w:t>
            </w:r>
            <w:proofErr w:type="spellStart"/>
            <w:r w:rsidRPr="003B33FE">
              <w:rPr>
                <w:sz w:val="28"/>
                <w:szCs w:val="28"/>
              </w:rPr>
              <w:t>Lodzkie</w:t>
            </w:r>
            <w:proofErr w:type="spellEnd"/>
            <w:r w:rsidRPr="003B33FE">
              <w:rPr>
                <w:sz w:val="28"/>
                <w:szCs w:val="28"/>
              </w:rPr>
              <w:t>)</w:t>
            </w:r>
          </w:p>
        </w:tc>
        <w:tc>
          <w:tcPr>
            <w:tcW w:w="1330" w:type="dxa"/>
            <w:shd w:val="clear" w:color="auto" w:fill="auto"/>
          </w:tcPr>
          <w:p w14:paraId="2A33B6AD" w14:textId="77777777" w:rsidR="00EA2013" w:rsidRPr="003B33FE" w:rsidRDefault="00EA2013" w:rsidP="003B33FE">
            <w:pPr>
              <w:spacing w:before="60" w:after="60" w:line="360" w:lineRule="auto"/>
              <w:contextualSpacing/>
              <w:jc w:val="center"/>
              <w:rPr>
                <w:sz w:val="28"/>
                <w:szCs w:val="28"/>
              </w:rPr>
            </w:pPr>
          </w:p>
        </w:tc>
        <w:tc>
          <w:tcPr>
            <w:tcW w:w="1599" w:type="dxa"/>
            <w:shd w:val="clear" w:color="auto" w:fill="auto"/>
          </w:tcPr>
          <w:p w14:paraId="1CF3DBFF"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c>
          <w:tcPr>
            <w:tcW w:w="1136" w:type="dxa"/>
            <w:shd w:val="clear" w:color="auto" w:fill="auto"/>
          </w:tcPr>
          <w:p w14:paraId="524B949C"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r>
      <w:tr w:rsidR="00EA2013" w:rsidRPr="003B33FE" w14:paraId="0269E4C4" w14:textId="77777777" w:rsidTr="00C84124">
        <w:trPr>
          <w:jc w:val="center"/>
        </w:trPr>
        <w:tc>
          <w:tcPr>
            <w:tcW w:w="2403" w:type="dxa"/>
            <w:shd w:val="clear" w:color="auto" w:fill="auto"/>
          </w:tcPr>
          <w:p w14:paraId="3015DB85" w14:textId="77777777" w:rsidR="00EA2013" w:rsidRPr="003B33FE" w:rsidRDefault="00EA2013" w:rsidP="003B33FE">
            <w:pPr>
              <w:spacing w:before="60" w:after="60" w:line="360" w:lineRule="auto"/>
              <w:contextualSpacing/>
              <w:rPr>
                <w:sz w:val="28"/>
                <w:szCs w:val="28"/>
              </w:rPr>
            </w:pPr>
            <w:r w:rsidRPr="003B33FE">
              <w:rPr>
                <w:sz w:val="28"/>
                <w:szCs w:val="28"/>
              </w:rPr>
              <w:t>Małopolskie (</w:t>
            </w:r>
            <w:proofErr w:type="spellStart"/>
            <w:r w:rsidRPr="003B33FE">
              <w:rPr>
                <w:sz w:val="28"/>
                <w:szCs w:val="28"/>
              </w:rPr>
              <w:t>Lesser</w:t>
            </w:r>
            <w:proofErr w:type="spellEnd"/>
            <w:r w:rsidRPr="003B33FE">
              <w:rPr>
                <w:sz w:val="28"/>
                <w:szCs w:val="28"/>
              </w:rPr>
              <w:t xml:space="preserve"> Poland)</w:t>
            </w:r>
          </w:p>
        </w:tc>
        <w:tc>
          <w:tcPr>
            <w:tcW w:w="1330" w:type="dxa"/>
            <w:shd w:val="clear" w:color="auto" w:fill="auto"/>
          </w:tcPr>
          <w:p w14:paraId="51933B95" w14:textId="77777777" w:rsidR="00EA2013" w:rsidRPr="003B33FE" w:rsidRDefault="00EA2013" w:rsidP="003B33FE">
            <w:pPr>
              <w:spacing w:before="60" w:after="60" w:line="360" w:lineRule="auto"/>
              <w:contextualSpacing/>
              <w:jc w:val="center"/>
              <w:rPr>
                <w:sz w:val="28"/>
                <w:szCs w:val="28"/>
              </w:rPr>
            </w:pPr>
            <w:r w:rsidRPr="003B33FE">
              <w:rPr>
                <w:sz w:val="28"/>
                <w:szCs w:val="28"/>
              </w:rPr>
              <w:t>9</w:t>
            </w:r>
          </w:p>
        </w:tc>
        <w:tc>
          <w:tcPr>
            <w:tcW w:w="1599" w:type="dxa"/>
            <w:shd w:val="clear" w:color="auto" w:fill="auto"/>
          </w:tcPr>
          <w:p w14:paraId="18619ACC" w14:textId="77777777" w:rsidR="00EA2013" w:rsidRPr="003B33FE" w:rsidRDefault="00EA2013" w:rsidP="003B33FE">
            <w:pPr>
              <w:spacing w:before="60" w:after="60" w:line="360" w:lineRule="auto"/>
              <w:contextualSpacing/>
              <w:jc w:val="center"/>
              <w:rPr>
                <w:sz w:val="28"/>
                <w:szCs w:val="28"/>
              </w:rPr>
            </w:pPr>
            <w:r w:rsidRPr="003B33FE">
              <w:rPr>
                <w:sz w:val="28"/>
                <w:szCs w:val="28"/>
              </w:rPr>
              <w:t>12</w:t>
            </w:r>
          </w:p>
        </w:tc>
        <w:tc>
          <w:tcPr>
            <w:tcW w:w="1136" w:type="dxa"/>
            <w:shd w:val="clear" w:color="auto" w:fill="auto"/>
          </w:tcPr>
          <w:p w14:paraId="737C4B83" w14:textId="77777777" w:rsidR="00EA2013" w:rsidRPr="003B33FE" w:rsidRDefault="00EA2013" w:rsidP="003B33FE">
            <w:pPr>
              <w:spacing w:before="60" w:after="60" w:line="360" w:lineRule="auto"/>
              <w:contextualSpacing/>
              <w:jc w:val="center"/>
              <w:rPr>
                <w:sz w:val="28"/>
                <w:szCs w:val="28"/>
              </w:rPr>
            </w:pPr>
            <w:r w:rsidRPr="003B33FE">
              <w:rPr>
                <w:sz w:val="28"/>
                <w:szCs w:val="28"/>
              </w:rPr>
              <w:t>21</w:t>
            </w:r>
          </w:p>
        </w:tc>
      </w:tr>
      <w:tr w:rsidR="00EA2013" w:rsidRPr="003B33FE" w14:paraId="6B0CFB69" w14:textId="77777777" w:rsidTr="00C84124">
        <w:trPr>
          <w:jc w:val="center"/>
        </w:trPr>
        <w:tc>
          <w:tcPr>
            <w:tcW w:w="2403" w:type="dxa"/>
            <w:shd w:val="clear" w:color="auto" w:fill="auto"/>
          </w:tcPr>
          <w:p w14:paraId="3379F691" w14:textId="77777777" w:rsidR="00EA2013" w:rsidRPr="003B33FE" w:rsidRDefault="00EA2013" w:rsidP="003B33FE">
            <w:pPr>
              <w:spacing w:before="60" w:after="60" w:line="360" w:lineRule="auto"/>
              <w:contextualSpacing/>
              <w:rPr>
                <w:sz w:val="28"/>
                <w:szCs w:val="28"/>
              </w:rPr>
            </w:pPr>
            <w:r w:rsidRPr="003B33FE">
              <w:rPr>
                <w:sz w:val="28"/>
                <w:szCs w:val="28"/>
              </w:rPr>
              <w:t>Mazowieckie (</w:t>
            </w:r>
            <w:proofErr w:type="spellStart"/>
            <w:r w:rsidRPr="003B33FE">
              <w:rPr>
                <w:sz w:val="28"/>
                <w:szCs w:val="28"/>
              </w:rPr>
              <w:t>Masovia</w:t>
            </w:r>
            <w:proofErr w:type="spellEnd"/>
            <w:r w:rsidRPr="003B33FE">
              <w:rPr>
                <w:sz w:val="28"/>
                <w:szCs w:val="28"/>
              </w:rPr>
              <w:t>)</w:t>
            </w:r>
          </w:p>
        </w:tc>
        <w:tc>
          <w:tcPr>
            <w:tcW w:w="1330" w:type="dxa"/>
            <w:shd w:val="clear" w:color="auto" w:fill="auto"/>
          </w:tcPr>
          <w:p w14:paraId="68F4D777" w14:textId="77777777" w:rsidR="00EA2013" w:rsidRPr="003B33FE" w:rsidRDefault="00EA2013" w:rsidP="003B33FE">
            <w:pPr>
              <w:spacing w:before="60" w:after="60" w:line="360" w:lineRule="auto"/>
              <w:contextualSpacing/>
              <w:jc w:val="center"/>
              <w:rPr>
                <w:sz w:val="28"/>
                <w:szCs w:val="28"/>
              </w:rPr>
            </w:pPr>
            <w:r w:rsidRPr="003B33FE">
              <w:rPr>
                <w:sz w:val="28"/>
                <w:szCs w:val="28"/>
              </w:rPr>
              <w:t>4</w:t>
            </w:r>
          </w:p>
        </w:tc>
        <w:tc>
          <w:tcPr>
            <w:tcW w:w="1599" w:type="dxa"/>
            <w:shd w:val="clear" w:color="auto" w:fill="auto"/>
          </w:tcPr>
          <w:p w14:paraId="13FAE951" w14:textId="77777777" w:rsidR="00EA2013" w:rsidRPr="003B33FE" w:rsidRDefault="00EA2013" w:rsidP="003B33FE">
            <w:pPr>
              <w:spacing w:before="60" w:after="60" w:line="360" w:lineRule="auto"/>
              <w:contextualSpacing/>
              <w:jc w:val="center"/>
              <w:rPr>
                <w:sz w:val="28"/>
                <w:szCs w:val="28"/>
              </w:rPr>
            </w:pPr>
            <w:r w:rsidRPr="003B33FE">
              <w:rPr>
                <w:sz w:val="28"/>
                <w:szCs w:val="28"/>
              </w:rPr>
              <w:t>18</w:t>
            </w:r>
          </w:p>
        </w:tc>
        <w:tc>
          <w:tcPr>
            <w:tcW w:w="1136" w:type="dxa"/>
            <w:shd w:val="clear" w:color="auto" w:fill="auto"/>
          </w:tcPr>
          <w:p w14:paraId="1BD59049" w14:textId="77777777" w:rsidR="00EA2013" w:rsidRPr="003B33FE" w:rsidRDefault="00EA2013" w:rsidP="003B33FE">
            <w:pPr>
              <w:spacing w:before="60" w:after="60" w:line="360" w:lineRule="auto"/>
              <w:contextualSpacing/>
              <w:jc w:val="center"/>
              <w:rPr>
                <w:sz w:val="28"/>
                <w:szCs w:val="28"/>
              </w:rPr>
            </w:pPr>
            <w:r w:rsidRPr="003B33FE">
              <w:rPr>
                <w:sz w:val="28"/>
                <w:szCs w:val="28"/>
              </w:rPr>
              <w:t>22</w:t>
            </w:r>
          </w:p>
        </w:tc>
      </w:tr>
      <w:tr w:rsidR="00EA2013" w:rsidRPr="003B33FE" w14:paraId="02F9B5EA" w14:textId="77777777" w:rsidTr="00C84124">
        <w:trPr>
          <w:jc w:val="center"/>
        </w:trPr>
        <w:tc>
          <w:tcPr>
            <w:tcW w:w="2403" w:type="dxa"/>
            <w:shd w:val="clear" w:color="auto" w:fill="auto"/>
          </w:tcPr>
          <w:p w14:paraId="6C15E281" w14:textId="77777777" w:rsidR="00EA2013" w:rsidRPr="003B33FE" w:rsidRDefault="00EA2013" w:rsidP="003B33FE">
            <w:pPr>
              <w:spacing w:before="60" w:after="60" w:line="360" w:lineRule="auto"/>
              <w:contextualSpacing/>
              <w:rPr>
                <w:sz w:val="28"/>
                <w:szCs w:val="28"/>
              </w:rPr>
            </w:pPr>
            <w:r w:rsidRPr="003B33FE">
              <w:rPr>
                <w:sz w:val="28"/>
                <w:szCs w:val="28"/>
              </w:rPr>
              <w:t>Podkarpackie (</w:t>
            </w:r>
            <w:proofErr w:type="spellStart"/>
            <w:r w:rsidRPr="003B33FE">
              <w:rPr>
                <w:sz w:val="28"/>
                <w:szCs w:val="28"/>
              </w:rPr>
              <w:t>Subcarpathia</w:t>
            </w:r>
            <w:proofErr w:type="spellEnd"/>
            <w:r w:rsidRPr="003B33FE">
              <w:rPr>
                <w:sz w:val="28"/>
                <w:szCs w:val="28"/>
              </w:rPr>
              <w:t>)</w:t>
            </w:r>
          </w:p>
        </w:tc>
        <w:tc>
          <w:tcPr>
            <w:tcW w:w="1330" w:type="dxa"/>
            <w:shd w:val="clear" w:color="auto" w:fill="auto"/>
          </w:tcPr>
          <w:p w14:paraId="1E9F5657" w14:textId="77777777" w:rsidR="00EA2013" w:rsidRPr="003B33FE" w:rsidRDefault="00EA2013" w:rsidP="003B33FE">
            <w:pPr>
              <w:spacing w:before="60" w:after="60" w:line="360" w:lineRule="auto"/>
              <w:contextualSpacing/>
              <w:jc w:val="center"/>
              <w:rPr>
                <w:sz w:val="28"/>
                <w:szCs w:val="28"/>
              </w:rPr>
            </w:pPr>
          </w:p>
        </w:tc>
        <w:tc>
          <w:tcPr>
            <w:tcW w:w="1599" w:type="dxa"/>
            <w:shd w:val="clear" w:color="auto" w:fill="auto"/>
          </w:tcPr>
          <w:p w14:paraId="61C01B99" w14:textId="77777777" w:rsidR="00EA2013" w:rsidRPr="003B33FE" w:rsidRDefault="00EA2013" w:rsidP="003B33FE">
            <w:pPr>
              <w:spacing w:before="60" w:after="60" w:line="360" w:lineRule="auto"/>
              <w:contextualSpacing/>
              <w:jc w:val="center"/>
              <w:rPr>
                <w:sz w:val="28"/>
                <w:szCs w:val="28"/>
              </w:rPr>
            </w:pPr>
            <w:r w:rsidRPr="003B33FE">
              <w:rPr>
                <w:sz w:val="28"/>
                <w:szCs w:val="28"/>
              </w:rPr>
              <w:t>1</w:t>
            </w:r>
          </w:p>
        </w:tc>
        <w:tc>
          <w:tcPr>
            <w:tcW w:w="1136" w:type="dxa"/>
            <w:shd w:val="clear" w:color="auto" w:fill="auto"/>
          </w:tcPr>
          <w:p w14:paraId="21EFAE2D" w14:textId="77777777" w:rsidR="00EA2013" w:rsidRPr="003B33FE" w:rsidRDefault="00EA2013" w:rsidP="003B33FE">
            <w:pPr>
              <w:spacing w:before="60" w:after="60" w:line="360" w:lineRule="auto"/>
              <w:contextualSpacing/>
              <w:jc w:val="center"/>
              <w:rPr>
                <w:sz w:val="28"/>
                <w:szCs w:val="28"/>
              </w:rPr>
            </w:pPr>
            <w:r w:rsidRPr="003B33FE">
              <w:rPr>
                <w:sz w:val="28"/>
                <w:szCs w:val="28"/>
              </w:rPr>
              <w:t>1</w:t>
            </w:r>
          </w:p>
        </w:tc>
      </w:tr>
      <w:tr w:rsidR="00EA2013" w:rsidRPr="003B33FE" w14:paraId="03AF6631" w14:textId="77777777" w:rsidTr="00C84124">
        <w:trPr>
          <w:jc w:val="center"/>
        </w:trPr>
        <w:tc>
          <w:tcPr>
            <w:tcW w:w="2403" w:type="dxa"/>
            <w:shd w:val="clear" w:color="auto" w:fill="auto"/>
          </w:tcPr>
          <w:p w14:paraId="40C48303" w14:textId="77777777" w:rsidR="00EA2013" w:rsidRPr="003B33FE" w:rsidRDefault="00EA2013" w:rsidP="003B33FE">
            <w:pPr>
              <w:spacing w:before="60" w:after="60" w:line="360" w:lineRule="auto"/>
              <w:contextualSpacing/>
              <w:rPr>
                <w:sz w:val="28"/>
                <w:szCs w:val="28"/>
              </w:rPr>
            </w:pPr>
            <w:r w:rsidRPr="003B33FE">
              <w:rPr>
                <w:sz w:val="28"/>
                <w:szCs w:val="28"/>
              </w:rPr>
              <w:t xml:space="preserve">Pomorskie </w:t>
            </w:r>
            <w:r w:rsidRPr="003B33FE">
              <w:rPr>
                <w:sz w:val="28"/>
                <w:szCs w:val="28"/>
              </w:rPr>
              <w:lastRenderedPageBreak/>
              <w:t>(</w:t>
            </w:r>
            <w:proofErr w:type="spellStart"/>
            <w:r w:rsidRPr="003B33FE">
              <w:rPr>
                <w:sz w:val="28"/>
                <w:szCs w:val="28"/>
              </w:rPr>
              <w:t>Pommerania</w:t>
            </w:r>
            <w:proofErr w:type="spellEnd"/>
            <w:r w:rsidRPr="003B33FE">
              <w:rPr>
                <w:sz w:val="28"/>
                <w:szCs w:val="28"/>
              </w:rPr>
              <w:t>)</w:t>
            </w:r>
          </w:p>
        </w:tc>
        <w:tc>
          <w:tcPr>
            <w:tcW w:w="1330" w:type="dxa"/>
            <w:shd w:val="clear" w:color="auto" w:fill="auto"/>
          </w:tcPr>
          <w:p w14:paraId="4DE2DBFD" w14:textId="77777777" w:rsidR="00EA2013" w:rsidRPr="003B33FE" w:rsidRDefault="00EA2013" w:rsidP="003B33FE">
            <w:pPr>
              <w:spacing w:before="60" w:after="60" w:line="360" w:lineRule="auto"/>
              <w:contextualSpacing/>
              <w:jc w:val="center"/>
              <w:rPr>
                <w:sz w:val="28"/>
                <w:szCs w:val="28"/>
              </w:rPr>
            </w:pPr>
          </w:p>
        </w:tc>
        <w:tc>
          <w:tcPr>
            <w:tcW w:w="1599" w:type="dxa"/>
            <w:shd w:val="clear" w:color="auto" w:fill="auto"/>
          </w:tcPr>
          <w:p w14:paraId="131E57D9"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c>
          <w:tcPr>
            <w:tcW w:w="1136" w:type="dxa"/>
            <w:shd w:val="clear" w:color="auto" w:fill="auto"/>
          </w:tcPr>
          <w:p w14:paraId="0E1CD8A2"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r>
      <w:tr w:rsidR="00EA2013" w:rsidRPr="003B33FE" w14:paraId="45668FD1" w14:textId="77777777" w:rsidTr="00C84124">
        <w:trPr>
          <w:jc w:val="center"/>
        </w:trPr>
        <w:tc>
          <w:tcPr>
            <w:tcW w:w="2403" w:type="dxa"/>
            <w:shd w:val="clear" w:color="auto" w:fill="auto"/>
          </w:tcPr>
          <w:p w14:paraId="7AF02723" w14:textId="77777777" w:rsidR="00EA2013" w:rsidRPr="003B33FE" w:rsidRDefault="00EA2013" w:rsidP="003B33FE">
            <w:pPr>
              <w:spacing w:before="60" w:after="60" w:line="360" w:lineRule="auto"/>
              <w:contextualSpacing/>
              <w:rPr>
                <w:sz w:val="28"/>
                <w:szCs w:val="28"/>
              </w:rPr>
            </w:pPr>
            <w:r w:rsidRPr="003B33FE">
              <w:rPr>
                <w:sz w:val="28"/>
                <w:szCs w:val="28"/>
              </w:rPr>
              <w:t>Śląskie (Silesia)</w:t>
            </w:r>
          </w:p>
        </w:tc>
        <w:tc>
          <w:tcPr>
            <w:tcW w:w="1330" w:type="dxa"/>
            <w:shd w:val="clear" w:color="auto" w:fill="auto"/>
          </w:tcPr>
          <w:p w14:paraId="6A1A528A" w14:textId="77777777" w:rsidR="00EA2013" w:rsidRPr="003B33FE" w:rsidRDefault="00EA2013" w:rsidP="003B33FE">
            <w:pPr>
              <w:spacing w:before="60" w:after="60" w:line="360" w:lineRule="auto"/>
              <w:contextualSpacing/>
              <w:jc w:val="center"/>
              <w:rPr>
                <w:sz w:val="28"/>
                <w:szCs w:val="28"/>
              </w:rPr>
            </w:pPr>
          </w:p>
        </w:tc>
        <w:tc>
          <w:tcPr>
            <w:tcW w:w="1599" w:type="dxa"/>
            <w:shd w:val="clear" w:color="auto" w:fill="auto"/>
          </w:tcPr>
          <w:p w14:paraId="0EDD5679" w14:textId="77777777" w:rsidR="00EA2013" w:rsidRPr="003B33FE" w:rsidRDefault="00EA2013" w:rsidP="003B33FE">
            <w:pPr>
              <w:spacing w:before="60" w:after="60" w:line="360" w:lineRule="auto"/>
              <w:contextualSpacing/>
              <w:jc w:val="center"/>
              <w:rPr>
                <w:sz w:val="28"/>
                <w:szCs w:val="28"/>
              </w:rPr>
            </w:pPr>
            <w:r w:rsidRPr="003B33FE">
              <w:rPr>
                <w:sz w:val="28"/>
                <w:szCs w:val="28"/>
              </w:rPr>
              <w:t>1</w:t>
            </w:r>
          </w:p>
        </w:tc>
        <w:tc>
          <w:tcPr>
            <w:tcW w:w="1136" w:type="dxa"/>
            <w:shd w:val="clear" w:color="auto" w:fill="auto"/>
          </w:tcPr>
          <w:p w14:paraId="5C4B075E" w14:textId="77777777" w:rsidR="00EA2013" w:rsidRPr="003B33FE" w:rsidRDefault="00EA2013" w:rsidP="003B33FE">
            <w:pPr>
              <w:spacing w:before="60" w:after="60" w:line="360" w:lineRule="auto"/>
              <w:contextualSpacing/>
              <w:jc w:val="center"/>
              <w:rPr>
                <w:sz w:val="28"/>
                <w:szCs w:val="28"/>
              </w:rPr>
            </w:pPr>
            <w:r w:rsidRPr="003B33FE">
              <w:rPr>
                <w:sz w:val="28"/>
                <w:szCs w:val="28"/>
              </w:rPr>
              <w:t>1</w:t>
            </w:r>
          </w:p>
        </w:tc>
      </w:tr>
      <w:tr w:rsidR="00EA2013" w:rsidRPr="003B33FE" w14:paraId="539604F5" w14:textId="77777777" w:rsidTr="00C84124">
        <w:trPr>
          <w:jc w:val="center"/>
        </w:trPr>
        <w:tc>
          <w:tcPr>
            <w:tcW w:w="2403" w:type="dxa"/>
            <w:shd w:val="clear" w:color="auto" w:fill="auto"/>
          </w:tcPr>
          <w:p w14:paraId="0AA829A2" w14:textId="77777777" w:rsidR="00EA2013" w:rsidRPr="003B33FE" w:rsidRDefault="00EA2013" w:rsidP="003B33FE">
            <w:pPr>
              <w:spacing w:before="60" w:after="60" w:line="360" w:lineRule="auto"/>
              <w:contextualSpacing/>
              <w:rPr>
                <w:sz w:val="28"/>
                <w:szCs w:val="28"/>
              </w:rPr>
            </w:pPr>
            <w:r w:rsidRPr="003B33FE">
              <w:rPr>
                <w:sz w:val="28"/>
                <w:szCs w:val="28"/>
              </w:rPr>
              <w:t>Wielkopolskie (</w:t>
            </w:r>
            <w:proofErr w:type="spellStart"/>
            <w:r w:rsidRPr="003B33FE">
              <w:rPr>
                <w:sz w:val="28"/>
                <w:szCs w:val="28"/>
              </w:rPr>
              <w:t>Grater</w:t>
            </w:r>
            <w:proofErr w:type="spellEnd"/>
            <w:r w:rsidRPr="003B33FE">
              <w:rPr>
                <w:sz w:val="28"/>
                <w:szCs w:val="28"/>
              </w:rPr>
              <w:t xml:space="preserve"> Poland)</w:t>
            </w:r>
          </w:p>
        </w:tc>
        <w:tc>
          <w:tcPr>
            <w:tcW w:w="1330" w:type="dxa"/>
            <w:shd w:val="clear" w:color="auto" w:fill="auto"/>
          </w:tcPr>
          <w:p w14:paraId="7051E41F" w14:textId="77777777" w:rsidR="00EA2013" w:rsidRPr="003B33FE" w:rsidRDefault="00EA2013" w:rsidP="003B33FE">
            <w:pPr>
              <w:spacing w:before="60" w:after="60" w:line="360" w:lineRule="auto"/>
              <w:contextualSpacing/>
              <w:jc w:val="center"/>
              <w:rPr>
                <w:sz w:val="28"/>
                <w:szCs w:val="28"/>
              </w:rPr>
            </w:pPr>
          </w:p>
        </w:tc>
        <w:tc>
          <w:tcPr>
            <w:tcW w:w="1599" w:type="dxa"/>
            <w:shd w:val="clear" w:color="auto" w:fill="auto"/>
          </w:tcPr>
          <w:p w14:paraId="10A962EA"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c>
          <w:tcPr>
            <w:tcW w:w="1136" w:type="dxa"/>
            <w:shd w:val="clear" w:color="auto" w:fill="auto"/>
          </w:tcPr>
          <w:p w14:paraId="4D4462FB" w14:textId="77777777" w:rsidR="00EA2013" w:rsidRPr="003B33FE" w:rsidRDefault="00EA2013" w:rsidP="003B33FE">
            <w:pPr>
              <w:spacing w:before="60" w:after="60" w:line="360" w:lineRule="auto"/>
              <w:contextualSpacing/>
              <w:jc w:val="center"/>
              <w:rPr>
                <w:sz w:val="28"/>
                <w:szCs w:val="28"/>
              </w:rPr>
            </w:pPr>
            <w:r w:rsidRPr="003B33FE">
              <w:rPr>
                <w:sz w:val="28"/>
                <w:szCs w:val="28"/>
              </w:rPr>
              <w:t>2</w:t>
            </w:r>
          </w:p>
        </w:tc>
      </w:tr>
      <w:tr w:rsidR="00EA2013" w:rsidRPr="003B33FE" w14:paraId="038E0BC7" w14:textId="77777777" w:rsidTr="00C84124">
        <w:trPr>
          <w:jc w:val="center"/>
        </w:trPr>
        <w:tc>
          <w:tcPr>
            <w:tcW w:w="2403" w:type="dxa"/>
            <w:shd w:val="clear" w:color="auto" w:fill="auto"/>
          </w:tcPr>
          <w:p w14:paraId="3D4919AC" w14:textId="77777777" w:rsidR="00EA2013" w:rsidRPr="003B33FE" w:rsidRDefault="004F6B10" w:rsidP="003B33FE">
            <w:pPr>
              <w:spacing w:before="60" w:after="60" w:line="360" w:lineRule="auto"/>
              <w:contextualSpacing/>
              <w:jc w:val="right"/>
              <w:rPr>
                <w:b/>
                <w:bCs/>
                <w:sz w:val="28"/>
                <w:szCs w:val="28"/>
              </w:rPr>
            </w:pPr>
            <w:proofErr w:type="spellStart"/>
            <w:r w:rsidRPr="003B33FE">
              <w:rPr>
                <w:b/>
                <w:bCs/>
                <w:sz w:val="28"/>
                <w:szCs w:val="28"/>
              </w:rPr>
              <w:t>Together</w:t>
            </w:r>
            <w:proofErr w:type="spellEnd"/>
          </w:p>
        </w:tc>
        <w:tc>
          <w:tcPr>
            <w:tcW w:w="1330" w:type="dxa"/>
            <w:shd w:val="clear" w:color="auto" w:fill="auto"/>
          </w:tcPr>
          <w:p w14:paraId="386AC030" w14:textId="77777777" w:rsidR="00EA2013" w:rsidRPr="003B33FE" w:rsidRDefault="00EA2013" w:rsidP="003B33FE">
            <w:pPr>
              <w:spacing w:before="60" w:after="60" w:line="360" w:lineRule="auto"/>
              <w:contextualSpacing/>
              <w:jc w:val="center"/>
              <w:rPr>
                <w:b/>
                <w:bCs/>
                <w:sz w:val="28"/>
                <w:szCs w:val="28"/>
              </w:rPr>
            </w:pPr>
            <w:r w:rsidRPr="003B33FE">
              <w:rPr>
                <w:b/>
                <w:bCs/>
                <w:sz w:val="28"/>
                <w:szCs w:val="28"/>
              </w:rPr>
              <w:t>15</w:t>
            </w:r>
          </w:p>
        </w:tc>
        <w:tc>
          <w:tcPr>
            <w:tcW w:w="1599" w:type="dxa"/>
            <w:shd w:val="clear" w:color="auto" w:fill="auto"/>
          </w:tcPr>
          <w:p w14:paraId="725BD012" w14:textId="77777777" w:rsidR="00EA2013" w:rsidRPr="003B33FE" w:rsidRDefault="00EA2013" w:rsidP="003B33FE">
            <w:pPr>
              <w:spacing w:before="60" w:after="60" w:line="360" w:lineRule="auto"/>
              <w:contextualSpacing/>
              <w:jc w:val="center"/>
              <w:rPr>
                <w:b/>
                <w:bCs/>
                <w:sz w:val="28"/>
                <w:szCs w:val="28"/>
              </w:rPr>
            </w:pPr>
            <w:r w:rsidRPr="003B33FE">
              <w:rPr>
                <w:b/>
                <w:bCs/>
                <w:sz w:val="28"/>
                <w:szCs w:val="28"/>
              </w:rPr>
              <w:t>38</w:t>
            </w:r>
          </w:p>
        </w:tc>
        <w:tc>
          <w:tcPr>
            <w:tcW w:w="1136" w:type="dxa"/>
            <w:shd w:val="clear" w:color="auto" w:fill="auto"/>
          </w:tcPr>
          <w:p w14:paraId="474A2C30" w14:textId="77777777" w:rsidR="00EA2013" w:rsidRPr="003B33FE" w:rsidRDefault="00EA2013" w:rsidP="003B33FE">
            <w:pPr>
              <w:spacing w:before="60" w:after="60" w:line="360" w:lineRule="auto"/>
              <w:contextualSpacing/>
              <w:jc w:val="center"/>
              <w:rPr>
                <w:b/>
                <w:bCs/>
                <w:sz w:val="28"/>
                <w:szCs w:val="28"/>
              </w:rPr>
            </w:pPr>
            <w:r w:rsidRPr="003B33FE">
              <w:rPr>
                <w:b/>
                <w:bCs/>
                <w:sz w:val="28"/>
                <w:szCs w:val="28"/>
              </w:rPr>
              <w:t>53</w:t>
            </w:r>
          </w:p>
        </w:tc>
      </w:tr>
    </w:tbl>
    <w:p w14:paraId="7B6678B4" w14:textId="77777777" w:rsidR="00EA2013" w:rsidRPr="003B33FE" w:rsidRDefault="00EA2013" w:rsidP="003B33FE">
      <w:pPr>
        <w:spacing w:before="60" w:after="60" w:line="360" w:lineRule="auto"/>
        <w:contextualSpacing/>
        <w:rPr>
          <w:bCs/>
          <w:sz w:val="28"/>
          <w:szCs w:val="28"/>
        </w:rPr>
      </w:pPr>
    </w:p>
    <w:p w14:paraId="25318010" w14:textId="77777777" w:rsidR="00EA2013" w:rsidRPr="003B33FE" w:rsidRDefault="00D712F2" w:rsidP="003B33FE">
      <w:pPr>
        <w:spacing w:before="60" w:after="60" w:line="360" w:lineRule="auto"/>
        <w:contextualSpacing/>
        <w:rPr>
          <w:bCs/>
          <w:sz w:val="28"/>
          <w:szCs w:val="28"/>
          <w:lang w:val="en-US"/>
        </w:rPr>
      </w:pPr>
      <w:r w:rsidRPr="003B33FE">
        <w:rPr>
          <w:bCs/>
          <w:sz w:val="28"/>
          <w:szCs w:val="28"/>
          <w:lang w:val="en-US"/>
        </w:rPr>
        <w:t xml:space="preserve">Generally, there are two regions in Poland, with the strong tannery industry. There is Mazowsze, specially around Radom, where are situated tanneries, working with cowhides, and </w:t>
      </w:r>
      <w:proofErr w:type="spellStart"/>
      <w:r w:rsidRPr="003B33FE">
        <w:rPr>
          <w:bCs/>
          <w:sz w:val="28"/>
          <w:szCs w:val="28"/>
          <w:lang w:val="en-US"/>
        </w:rPr>
        <w:t>Małopolska</w:t>
      </w:r>
      <w:proofErr w:type="spellEnd"/>
      <w:r w:rsidRPr="003B33FE">
        <w:rPr>
          <w:bCs/>
          <w:sz w:val="28"/>
          <w:szCs w:val="28"/>
          <w:lang w:val="en-US"/>
        </w:rPr>
        <w:t xml:space="preserve">, specially around </w:t>
      </w:r>
      <w:proofErr w:type="spellStart"/>
      <w:r w:rsidRPr="003B33FE">
        <w:rPr>
          <w:bCs/>
          <w:sz w:val="28"/>
          <w:szCs w:val="28"/>
          <w:lang w:val="en-US"/>
        </w:rPr>
        <w:t>NowyTarg</w:t>
      </w:r>
      <w:proofErr w:type="spellEnd"/>
      <w:r w:rsidRPr="003B33FE">
        <w:rPr>
          <w:bCs/>
          <w:sz w:val="28"/>
          <w:szCs w:val="28"/>
          <w:lang w:val="en-US"/>
        </w:rPr>
        <w:t xml:space="preserve">, where the sheepskins are tanned. </w:t>
      </w:r>
    </w:p>
    <w:p w14:paraId="770AA43A" w14:textId="77777777" w:rsidR="00D712F2" w:rsidRPr="003B33FE" w:rsidRDefault="00D712F2" w:rsidP="003B33FE">
      <w:pPr>
        <w:spacing w:before="60" w:after="60" w:line="360" w:lineRule="auto"/>
        <w:contextualSpacing/>
        <w:rPr>
          <w:bCs/>
          <w:sz w:val="28"/>
          <w:szCs w:val="28"/>
          <w:lang w:val="en-US"/>
        </w:rPr>
      </w:pPr>
      <w:r w:rsidRPr="003B33FE">
        <w:rPr>
          <w:bCs/>
          <w:sz w:val="28"/>
          <w:szCs w:val="28"/>
          <w:lang w:val="en-US"/>
        </w:rPr>
        <w:t>The biggest Polish tannery is located in Silesia Region. It is near 200 workers, even more then border 250 together with the outer parts, working together. This tannery working generally with cowhides.</w:t>
      </w:r>
    </w:p>
    <w:p w14:paraId="6E4B2AAC" w14:textId="77777777" w:rsidR="00EA2013" w:rsidRPr="003B33FE" w:rsidRDefault="00DB43DD" w:rsidP="003B33FE">
      <w:pPr>
        <w:spacing w:line="360" w:lineRule="auto"/>
        <w:rPr>
          <w:sz w:val="28"/>
          <w:szCs w:val="28"/>
          <w:lang w:val="en-US"/>
        </w:rPr>
      </w:pPr>
      <w:r w:rsidRPr="003B33FE">
        <w:rPr>
          <w:sz w:val="28"/>
          <w:szCs w:val="28"/>
          <w:lang w:val="en-US"/>
        </w:rPr>
        <w:t>The tanneries works with not only</w:t>
      </w:r>
      <w:r w:rsidR="00991C1E" w:rsidRPr="003B33FE">
        <w:rPr>
          <w:sz w:val="28"/>
          <w:szCs w:val="28"/>
          <w:lang w:val="en-US"/>
        </w:rPr>
        <w:t xml:space="preserve"> one </w:t>
      </w:r>
      <w:r w:rsidRPr="003B33FE">
        <w:rPr>
          <w:sz w:val="28"/>
          <w:szCs w:val="28"/>
          <w:lang w:val="en-US"/>
        </w:rPr>
        <w:t xml:space="preserve"> raw materials in many cases. Depend on order and technical equipment it can be different types of hides.  For statistic we takes the predominant raw materials during the year.  </w:t>
      </w:r>
    </w:p>
    <w:p w14:paraId="54B0EE03" w14:textId="77777777" w:rsidR="00AE6B6E" w:rsidRPr="003B33FE" w:rsidRDefault="00AE6B6E" w:rsidP="003B33FE">
      <w:pPr>
        <w:spacing w:line="360" w:lineRule="auto"/>
        <w:rPr>
          <w:sz w:val="28"/>
          <w:szCs w:val="28"/>
          <w:lang w:val="en-US"/>
        </w:rPr>
      </w:pPr>
    </w:p>
    <w:p w14:paraId="22A7C7BA" w14:textId="77777777" w:rsidR="00AE6B6E" w:rsidRPr="003B33FE" w:rsidRDefault="00AE6B6E" w:rsidP="003B33FE">
      <w:pPr>
        <w:spacing w:line="360" w:lineRule="auto"/>
        <w:rPr>
          <w:sz w:val="28"/>
          <w:szCs w:val="28"/>
          <w:lang w:val="en-US"/>
        </w:rPr>
      </w:pPr>
    </w:p>
    <w:p w14:paraId="19A5EDDC" w14:textId="77777777" w:rsidR="00AE6B6E" w:rsidRPr="003B33FE" w:rsidRDefault="00AE6B6E" w:rsidP="003B33FE">
      <w:pPr>
        <w:spacing w:line="360" w:lineRule="auto"/>
        <w:rPr>
          <w:sz w:val="28"/>
          <w:szCs w:val="28"/>
          <w:lang w:val="en-US"/>
        </w:rPr>
      </w:pPr>
      <w:r w:rsidRPr="003B33FE">
        <w:rPr>
          <w:noProof/>
          <w:sz w:val="28"/>
          <w:szCs w:val="28"/>
        </w:rPr>
        <w:drawing>
          <wp:inline distT="0" distB="0" distL="0" distR="0" wp14:anchorId="5E2F0AC8" wp14:editId="4DBD8A39">
            <wp:extent cx="4625704" cy="2842959"/>
            <wp:effectExtent l="19050" t="0" r="22496"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DA2C8BF" w14:textId="77777777" w:rsidR="00AB348F" w:rsidRPr="00433787" w:rsidRDefault="00991C1E" w:rsidP="003B33FE">
      <w:pPr>
        <w:spacing w:line="360" w:lineRule="auto"/>
        <w:rPr>
          <w:b/>
          <w:bCs/>
          <w:sz w:val="24"/>
          <w:szCs w:val="24"/>
          <w:lang w:val="en-US"/>
        </w:rPr>
      </w:pPr>
      <w:r w:rsidRPr="00433787">
        <w:rPr>
          <w:b/>
          <w:bCs/>
          <w:sz w:val="24"/>
          <w:szCs w:val="24"/>
          <w:lang w:val="en-US"/>
        </w:rPr>
        <w:t>Fig</w:t>
      </w:r>
      <w:r w:rsidR="00433787" w:rsidRPr="00433787">
        <w:rPr>
          <w:b/>
          <w:bCs/>
          <w:sz w:val="24"/>
          <w:szCs w:val="24"/>
          <w:lang w:val="en-US"/>
        </w:rPr>
        <w:t>.</w:t>
      </w:r>
      <w:r w:rsidRPr="00433787">
        <w:rPr>
          <w:b/>
          <w:bCs/>
          <w:sz w:val="24"/>
          <w:szCs w:val="24"/>
          <w:lang w:val="en-US"/>
        </w:rPr>
        <w:t xml:space="preserve"> 1 Kinds of tanned hides</w:t>
      </w:r>
    </w:p>
    <w:p w14:paraId="38FC073A" w14:textId="77777777" w:rsidR="00991C1E" w:rsidRPr="003B33FE" w:rsidRDefault="00991C1E" w:rsidP="003B33FE">
      <w:pPr>
        <w:spacing w:line="360" w:lineRule="auto"/>
        <w:rPr>
          <w:sz w:val="28"/>
          <w:szCs w:val="28"/>
          <w:lang w:val="en-US"/>
        </w:rPr>
      </w:pPr>
    </w:p>
    <w:p w14:paraId="37AE0C9E" w14:textId="77777777" w:rsidR="00DA37C0" w:rsidRPr="003B33FE" w:rsidRDefault="00DA37C0" w:rsidP="003B33FE">
      <w:pPr>
        <w:spacing w:line="360" w:lineRule="auto"/>
        <w:rPr>
          <w:sz w:val="28"/>
          <w:szCs w:val="28"/>
          <w:lang w:val="en-US"/>
        </w:rPr>
      </w:pPr>
    </w:p>
    <w:p w14:paraId="2B26ED5B" w14:textId="77777777" w:rsidR="00DA37C0" w:rsidRPr="003B33FE" w:rsidRDefault="00DA37C0" w:rsidP="003B33FE">
      <w:pPr>
        <w:spacing w:line="360" w:lineRule="auto"/>
        <w:rPr>
          <w:sz w:val="28"/>
          <w:szCs w:val="28"/>
          <w:lang w:val="en-US"/>
        </w:rPr>
      </w:pPr>
    </w:p>
    <w:p w14:paraId="0F6C7B60" w14:textId="77777777" w:rsidR="00991C1E" w:rsidRPr="003B33FE" w:rsidRDefault="00991C1E" w:rsidP="003B33FE">
      <w:pPr>
        <w:spacing w:line="360" w:lineRule="auto"/>
        <w:rPr>
          <w:sz w:val="28"/>
          <w:szCs w:val="28"/>
          <w:lang w:val="en-US"/>
        </w:rPr>
      </w:pPr>
      <w:r w:rsidRPr="003B33FE">
        <w:rPr>
          <w:sz w:val="28"/>
          <w:szCs w:val="28"/>
          <w:lang w:val="en-US"/>
        </w:rPr>
        <w:t xml:space="preserve">The tanneries in many cases prefers works from stages wet blue. It means, that specially the small factories </w:t>
      </w:r>
      <w:r w:rsidR="00DA37C0" w:rsidRPr="003B33FE">
        <w:rPr>
          <w:sz w:val="28"/>
          <w:szCs w:val="28"/>
          <w:lang w:val="en-US"/>
        </w:rPr>
        <w:t xml:space="preserve">have not the full process, but only finishing. The </w:t>
      </w:r>
      <w:r w:rsidR="00326062" w:rsidRPr="003B33FE">
        <w:rPr>
          <w:sz w:val="28"/>
          <w:szCs w:val="28"/>
          <w:lang w:val="en-US"/>
        </w:rPr>
        <w:t>results, based on the  answers on our inquiry are showed on figure 2.</w:t>
      </w:r>
    </w:p>
    <w:p w14:paraId="4FC5D802" w14:textId="77777777" w:rsidR="00326062" w:rsidRPr="003B33FE" w:rsidRDefault="00326062" w:rsidP="003B33FE">
      <w:pPr>
        <w:spacing w:line="360" w:lineRule="auto"/>
        <w:rPr>
          <w:sz w:val="28"/>
          <w:szCs w:val="28"/>
          <w:lang w:val="en-US"/>
        </w:rPr>
      </w:pPr>
    </w:p>
    <w:p w14:paraId="73FC9F2A" w14:textId="77777777" w:rsidR="00326062" w:rsidRPr="003B33FE" w:rsidRDefault="00326062" w:rsidP="003B33FE">
      <w:pPr>
        <w:spacing w:line="360" w:lineRule="auto"/>
        <w:rPr>
          <w:sz w:val="28"/>
          <w:szCs w:val="28"/>
          <w:lang w:val="en-US"/>
        </w:rPr>
      </w:pPr>
    </w:p>
    <w:p w14:paraId="3D72F150" w14:textId="77777777" w:rsidR="00991C1E" w:rsidRPr="003B33FE" w:rsidRDefault="00991C1E" w:rsidP="003B33FE">
      <w:pPr>
        <w:spacing w:line="360" w:lineRule="auto"/>
        <w:rPr>
          <w:sz w:val="28"/>
          <w:szCs w:val="28"/>
          <w:lang w:val="en-US"/>
        </w:rPr>
      </w:pPr>
      <w:r w:rsidRPr="003B33FE">
        <w:rPr>
          <w:noProof/>
          <w:sz w:val="28"/>
          <w:szCs w:val="28"/>
        </w:rPr>
        <w:drawing>
          <wp:inline distT="0" distB="0" distL="0" distR="0" wp14:anchorId="7B6C984D" wp14:editId="101BBBE2">
            <wp:extent cx="5347076" cy="2981573"/>
            <wp:effectExtent l="19050" t="0" r="25024" b="9277"/>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A068FE" w14:textId="77777777" w:rsidR="00991C1E" w:rsidRPr="003B33FE" w:rsidRDefault="00991C1E" w:rsidP="003B33FE">
      <w:pPr>
        <w:spacing w:line="360" w:lineRule="auto"/>
        <w:rPr>
          <w:sz w:val="28"/>
          <w:szCs w:val="28"/>
          <w:lang w:val="en-US"/>
        </w:rPr>
      </w:pPr>
    </w:p>
    <w:p w14:paraId="0DE8DDCD" w14:textId="77777777" w:rsidR="00326062" w:rsidRPr="00433787" w:rsidRDefault="00326062" w:rsidP="003B33FE">
      <w:pPr>
        <w:spacing w:line="360" w:lineRule="auto"/>
        <w:rPr>
          <w:b/>
          <w:bCs/>
          <w:sz w:val="24"/>
          <w:szCs w:val="24"/>
          <w:lang w:val="en-US"/>
        </w:rPr>
      </w:pPr>
      <w:r w:rsidRPr="00433787">
        <w:rPr>
          <w:b/>
          <w:bCs/>
          <w:sz w:val="24"/>
          <w:szCs w:val="24"/>
          <w:lang w:val="en-US"/>
        </w:rPr>
        <w:t>Fig</w:t>
      </w:r>
      <w:r w:rsidR="00433787" w:rsidRPr="00433787">
        <w:rPr>
          <w:b/>
          <w:bCs/>
          <w:sz w:val="24"/>
          <w:szCs w:val="24"/>
          <w:lang w:val="en-US"/>
        </w:rPr>
        <w:t>.</w:t>
      </w:r>
      <w:r w:rsidRPr="00433787">
        <w:rPr>
          <w:b/>
          <w:bCs/>
          <w:sz w:val="24"/>
          <w:szCs w:val="24"/>
          <w:lang w:val="en-US"/>
        </w:rPr>
        <w:t xml:space="preserve"> 2. The stages of tanning process</w:t>
      </w:r>
    </w:p>
    <w:p w14:paraId="3991A8F6" w14:textId="77777777" w:rsidR="00326062" w:rsidRPr="003B33FE" w:rsidRDefault="00326062" w:rsidP="003B33FE">
      <w:pPr>
        <w:spacing w:line="360" w:lineRule="auto"/>
        <w:rPr>
          <w:sz w:val="28"/>
          <w:szCs w:val="28"/>
          <w:lang w:val="en-US"/>
        </w:rPr>
      </w:pPr>
    </w:p>
    <w:p w14:paraId="240BB4A5" w14:textId="77777777" w:rsidR="00326062" w:rsidRPr="003B33FE" w:rsidRDefault="00326062" w:rsidP="003B33FE">
      <w:pPr>
        <w:spacing w:line="360" w:lineRule="auto"/>
        <w:rPr>
          <w:sz w:val="28"/>
          <w:szCs w:val="28"/>
          <w:lang w:val="en-US"/>
        </w:rPr>
      </w:pPr>
    </w:p>
    <w:p w14:paraId="701DD828" w14:textId="77777777" w:rsidR="00326062" w:rsidRPr="003B33FE" w:rsidRDefault="00326062" w:rsidP="003B33FE">
      <w:pPr>
        <w:spacing w:line="360" w:lineRule="auto"/>
        <w:rPr>
          <w:b/>
          <w:sz w:val="28"/>
          <w:szCs w:val="28"/>
          <w:lang w:val="en-US"/>
        </w:rPr>
      </w:pPr>
      <w:r w:rsidRPr="003B33FE">
        <w:rPr>
          <w:b/>
          <w:sz w:val="28"/>
          <w:szCs w:val="28"/>
          <w:lang w:val="en-US"/>
        </w:rPr>
        <w:t>The wastes.</w:t>
      </w:r>
    </w:p>
    <w:p w14:paraId="43FA7BE7" w14:textId="77777777" w:rsidR="00326062" w:rsidRPr="003B33FE" w:rsidRDefault="00326062" w:rsidP="003B33FE">
      <w:pPr>
        <w:spacing w:line="360" w:lineRule="auto"/>
        <w:rPr>
          <w:sz w:val="28"/>
          <w:szCs w:val="28"/>
          <w:lang w:val="en-US"/>
        </w:rPr>
      </w:pPr>
    </w:p>
    <w:p w14:paraId="7B70330B" w14:textId="77777777" w:rsidR="00470C02" w:rsidRPr="003B33FE" w:rsidRDefault="00470C02" w:rsidP="003B33FE">
      <w:pPr>
        <w:spacing w:line="360" w:lineRule="auto"/>
        <w:rPr>
          <w:b/>
          <w:sz w:val="28"/>
          <w:szCs w:val="28"/>
          <w:lang w:val="en-US"/>
        </w:rPr>
      </w:pPr>
      <w:r w:rsidRPr="003B33FE">
        <w:rPr>
          <w:b/>
          <w:sz w:val="28"/>
          <w:szCs w:val="28"/>
          <w:lang w:val="en-US"/>
        </w:rPr>
        <w:t xml:space="preserve">The results </w:t>
      </w:r>
      <w:r w:rsidR="00326062" w:rsidRPr="003B33FE">
        <w:rPr>
          <w:b/>
          <w:sz w:val="28"/>
          <w:szCs w:val="28"/>
          <w:lang w:val="en-US"/>
        </w:rPr>
        <w:t xml:space="preserve">connecting the water treatment </w:t>
      </w:r>
      <w:r w:rsidRPr="003B33FE">
        <w:rPr>
          <w:b/>
          <w:sz w:val="28"/>
          <w:szCs w:val="28"/>
          <w:lang w:val="en-US"/>
        </w:rPr>
        <w:t>are showed below:</w:t>
      </w:r>
    </w:p>
    <w:p w14:paraId="1A631CF1" w14:textId="77777777" w:rsidR="00470C02" w:rsidRPr="003B33FE" w:rsidRDefault="00470C02" w:rsidP="003B33FE">
      <w:pPr>
        <w:spacing w:line="360" w:lineRule="auto"/>
        <w:rPr>
          <w:b/>
          <w:sz w:val="28"/>
          <w:szCs w:val="28"/>
          <w:lang w:val="en-US"/>
        </w:rPr>
      </w:pPr>
    </w:p>
    <w:p w14:paraId="675A0B69" w14:textId="77777777" w:rsidR="00077A80" w:rsidRPr="003B33FE" w:rsidRDefault="00077A80" w:rsidP="003B33FE">
      <w:pPr>
        <w:spacing w:line="360" w:lineRule="auto"/>
        <w:rPr>
          <w:sz w:val="28"/>
          <w:szCs w:val="28"/>
          <w:lang w:val="en-US"/>
        </w:rPr>
      </w:pPr>
      <w:r w:rsidRPr="003B33FE">
        <w:rPr>
          <w:sz w:val="28"/>
          <w:szCs w:val="28"/>
          <w:lang w:val="en-US"/>
        </w:rPr>
        <w:t xml:space="preserve">The amount of water used in process, </w:t>
      </w:r>
      <w:r w:rsidR="001E44DE" w:rsidRPr="003B33FE">
        <w:rPr>
          <w:sz w:val="28"/>
          <w:szCs w:val="28"/>
          <w:lang w:val="en-US"/>
        </w:rPr>
        <w:t>reported</w:t>
      </w:r>
      <w:r w:rsidRPr="003B33FE">
        <w:rPr>
          <w:sz w:val="28"/>
          <w:szCs w:val="28"/>
          <w:lang w:val="en-US"/>
        </w:rPr>
        <w:t xml:space="preserve"> by </w:t>
      </w:r>
      <w:r w:rsidR="001E44DE" w:rsidRPr="003B33FE">
        <w:rPr>
          <w:sz w:val="28"/>
          <w:szCs w:val="28"/>
          <w:lang w:val="en-US"/>
        </w:rPr>
        <w:t>inquired</w:t>
      </w:r>
      <w:r w:rsidRPr="003B33FE">
        <w:rPr>
          <w:sz w:val="28"/>
          <w:szCs w:val="28"/>
          <w:lang w:val="en-US"/>
        </w:rPr>
        <w:t xml:space="preserve"> tanneries was different, and vary from 1,5 m</w:t>
      </w:r>
      <w:r w:rsidRPr="003B33FE">
        <w:rPr>
          <w:sz w:val="28"/>
          <w:szCs w:val="28"/>
          <w:vertAlign w:val="superscript"/>
          <w:lang w:val="en-US"/>
        </w:rPr>
        <w:t>3</w:t>
      </w:r>
      <w:r w:rsidRPr="003B33FE">
        <w:rPr>
          <w:sz w:val="28"/>
          <w:szCs w:val="28"/>
          <w:lang w:val="en-US"/>
        </w:rPr>
        <w:t xml:space="preserve"> up to 8 m</w:t>
      </w:r>
      <w:r w:rsidRPr="003B33FE">
        <w:rPr>
          <w:sz w:val="28"/>
          <w:szCs w:val="28"/>
          <w:vertAlign w:val="superscript"/>
          <w:lang w:val="en-US"/>
        </w:rPr>
        <w:t>3</w:t>
      </w:r>
      <w:r w:rsidRPr="003B33FE">
        <w:rPr>
          <w:sz w:val="28"/>
          <w:szCs w:val="28"/>
          <w:lang w:val="en-US"/>
        </w:rPr>
        <w:t xml:space="preserve"> per 1000 kg of hides. The average value was 2,7 m</w:t>
      </w:r>
      <w:r w:rsidRPr="003B33FE">
        <w:rPr>
          <w:sz w:val="28"/>
          <w:szCs w:val="28"/>
          <w:vertAlign w:val="superscript"/>
          <w:lang w:val="en-US"/>
        </w:rPr>
        <w:t>3</w:t>
      </w:r>
      <w:r w:rsidRPr="003B33FE">
        <w:rPr>
          <w:sz w:val="28"/>
          <w:szCs w:val="28"/>
          <w:lang w:val="en-US"/>
        </w:rPr>
        <w:t>.</w:t>
      </w:r>
    </w:p>
    <w:p w14:paraId="0474AE63" w14:textId="77777777" w:rsidR="00077A80" w:rsidRPr="003B33FE" w:rsidRDefault="00077A80" w:rsidP="003B33FE">
      <w:pPr>
        <w:spacing w:line="360" w:lineRule="auto"/>
        <w:rPr>
          <w:sz w:val="28"/>
          <w:szCs w:val="28"/>
          <w:lang w:val="en-US"/>
        </w:rPr>
      </w:pPr>
      <w:r w:rsidRPr="003B33FE">
        <w:rPr>
          <w:sz w:val="28"/>
          <w:szCs w:val="28"/>
          <w:lang w:val="en-US"/>
        </w:rPr>
        <w:t xml:space="preserve">So big </w:t>
      </w:r>
      <w:r w:rsidR="001E44DE" w:rsidRPr="003B33FE">
        <w:rPr>
          <w:sz w:val="28"/>
          <w:szCs w:val="28"/>
          <w:lang w:val="en-US"/>
        </w:rPr>
        <w:t>differences</w:t>
      </w:r>
      <w:r w:rsidRPr="003B33FE">
        <w:rPr>
          <w:sz w:val="28"/>
          <w:szCs w:val="28"/>
          <w:lang w:val="en-US"/>
        </w:rPr>
        <w:t xml:space="preserve"> are because of two reason:</w:t>
      </w:r>
    </w:p>
    <w:p w14:paraId="0B52CD61" w14:textId="77777777" w:rsidR="00077A80" w:rsidRPr="003B33FE" w:rsidRDefault="00077A80" w:rsidP="003B33FE">
      <w:pPr>
        <w:spacing w:line="360" w:lineRule="auto"/>
        <w:rPr>
          <w:sz w:val="28"/>
          <w:szCs w:val="28"/>
          <w:lang w:val="en-US"/>
        </w:rPr>
      </w:pPr>
      <w:r w:rsidRPr="003B33FE">
        <w:rPr>
          <w:sz w:val="28"/>
          <w:szCs w:val="28"/>
          <w:lang w:val="en-US"/>
        </w:rPr>
        <w:lastRenderedPageBreak/>
        <w:t xml:space="preserve">first - different kinds of processed leathers, so it means also different amount of salt in themand, second - the different technical condition of installations. The older, used and worm out </w:t>
      </w:r>
      <w:r w:rsidR="001E44DE" w:rsidRPr="003B33FE">
        <w:rPr>
          <w:sz w:val="28"/>
          <w:szCs w:val="28"/>
          <w:lang w:val="en-US"/>
        </w:rPr>
        <w:t>installations</w:t>
      </w:r>
      <w:r w:rsidRPr="003B33FE">
        <w:rPr>
          <w:sz w:val="28"/>
          <w:szCs w:val="28"/>
          <w:lang w:val="en-US"/>
        </w:rPr>
        <w:t xml:space="preserve"> are not suitable for water sawing.</w:t>
      </w:r>
    </w:p>
    <w:p w14:paraId="029DCBAC" w14:textId="77777777" w:rsidR="00FF078C" w:rsidRPr="003B33FE" w:rsidRDefault="00FF078C" w:rsidP="003B33FE">
      <w:pPr>
        <w:spacing w:line="360" w:lineRule="auto"/>
        <w:rPr>
          <w:sz w:val="28"/>
          <w:szCs w:val="28"/>
          <w:lang w:val="en-US"/>
        </w:rPr>
      </w:pPr>
    </w:p>
    <w:p w14:paraId="7A9B3942" w14:textId="77777777" w:rsidR="00D079E7" w:rsidRPr="003B33FE" w:rsidRDefault="00D079E7" w:rsidP="003B33FE">
      <w:pPr>
        <w:spacing w:line="360" w:lineRule="auto"/>
        <w:rPr>
          <w:sz w:val="28"/>
          <w:szCs w:val="28"/>
          <w:lang w:val="en-US"/>
        </w:rPr>
      </w:pPr>
      <w:r w:rsidRPr="003B33FE">
        <w:rPr>
          <w:sz w:val="28"/>
          <w:szCs w:val="28"/>
          <w:lang w:val="en-US"/>
        </w:rPr>
        <w:t xml:space="preserve">The </w:t>
      </w:r>
      <w:r w:rsidR="001E44DE" w:rsidRPr="003B33FE">
        <w:rPr>
          <w:sz w:val="28"/>
          <w:szCs w:val="28"/>
          <w:lang w:val="en-US"/>
        </w:rPr>
        <w:t>actual</w:t>
      </w:r>
      <w:r w:rsidRPr="003B33FE">
        <w:rPr>
          <w:sz w:val="28"/>
          <w:szCs w:val="28"/>
          <w:lang w:val="en-US"/>
        </w:rPr>
        <w:t xml:space="preserve"> way of waste water treatment</w:t>
      </w:r>
    </w:p>
    <w:p w14:paraId="2FF08686" w14:textId="77777777" w:rsidR="00AB348F" w:rsidRPr="003B33FE" w:rsidRDefault="00AB348F" w:rsidP="003B33FE">
      <w:pPr>
        <w:spacing w:line="360" w:lineRule="auto"/>
        <w:rPr>
          <w:sz w:val="28"/>
          <w:szCs w:val="28"/>
          <w:lang w:val="en-US"/>
        </w:rPr>
      </w:pPr>
      <w:r w:rsidRPr="003B33FE">
        <w:rPr>
          <w:sz w:val="28"/>
          <w:szCs w:val="28"/>
          <w:lang w:val="en-US"/>
        </w:rPr>
        <w:t xml:space="preserve">Most of the examined tanneries have not their own installation for waste water treatment. </w:t>
      </w:r>
    </w:p>
    <w:p w14:paraId="3965A2AA" w14:textId="77777777" w:rsidR="00AB348F" w:rsidRPr="003B33FE" w:rsidRDefault="00AB348F" w:rsidP="003B33FE">
      <w:pPr>
        <w:spacing w:line="360" w:lineRule="auto"/>
        <w:rPr>
          <w:sz w:val="28"/>
          <w:szCs w:val="28"/>
          <w:lang w:val="en-US"/>
        </w:rPr>
      </w:pPr>
      <w:r w:rsidRPr="003B33FE">
        <w:rPr>
          <w:sz w:val="28"/>
          <w:szCs w:val="28"/>
          <w:lang w:val="en-US"/>
        </w:rPr>
        <w:t xml:space="preserve">But not all tanneries </w:t>
      </w:r>
      <w:r w:rsidR="00351786" w:rsidRPr="003B33FE">
        <w:rPr>
          <w:sz w:val="28"/>
          <w:szCs w:val="28"/>
          <w:lang w:val="en-US"/>
        </w:rPr>
        <w:t xml:space="preserve">gave the feedback. </w:t>
      </w:r>
      <w:r w:rsidRPr="003B33FE">
        <w:rPr>
          <w:sz w:val="28"/>
          <w:szCs w:val="28"/>
          <w:lang w:val="en-US"/>
        </w:rPr>
        <w:t>Only 2 tanneries reported, that they have own installation for waste water collection and clarifier at the mechanical treatment plant. All others use the other, specialized firm for waste water collection</w:t>
      </w:r>
      <w:r w:rsidR="00351786" w:rsidRPr="003B33FE">
        <w:rPr>
          <w:sz w:val="28"/>
          <w:szCs w:val="28"/>
          <w:lang w:val="en-US"/>
        </w:rPr>
        <w:t>. The costs of it is also very different. The feedback information showed the value from 25 up to 80 Euro</w:t>
      </w:r>
      <w:r w:rsidR="00326062" w:rsidRPr="003B33FE">
        <w:rPr>
          <w:sz w:val="28"/>
          <w:szCs w:val="28"/>
          <w:lang w:val="en-US"/>
        </w:rPr>
        <w:t>/</w:t>
      </w:r>
      <w:r w:rsidR="00351786" w:rsidRPr="003B33FE">
        <w:rPr>
          <w:sz w:val="28"/>
          <w:szCs w:val="28"/>
          <w:lang w:val="en-US"/>
        </w:rPr>
        <w:t xml:space="preserve"> m</w:t>
      </w:r>
      <w:r w:rsidR="00351786" w:rsidRPr="003B33FE">
        <w:rPr>
          <w:sz w:val="28"/>
          <w:szCs w:val="28"/>
          <w:vertAlign w:val="superscript"/>
          <w:lang w:val="en-US"/>
        </w:rPr>
        <w:t>3</w:t>
      </w:r>
      <w:r w:rsidR="00351786" w:rsidRPr="003B33FE">
        <w:rPr>
          <w:sz w:val="28"/>
          <w:szCs w:val="28"/>
          <w:lang w:val="en-US"/>
        </w:rPr>
        <w:t xml:space="preserve"> of waste water. The differences are because of  </w:t>
      </w:r>
      <w:r w:rsidR="005510CF" w:rsidRPr="003B33FE">
        <w:rPr>
          <w:sz w:val="28"/>
          <w:szCs w:val="28"/>
          <w:lang w:val="en-US"/>
        </w:rPr>
        <w:t xml:space="preserve">the regions in Poland </w:t>
      </w:r>
      <w:r w:rsidR="00190E8C" w:rsidRPr="003B33FE">
        <w:rPr>
          <w:sz w:val="28"/>
          <w:szCs w:val="28"/>
          <w:lang w:val="en-US"/>
        </w:rPr>
        <w:t xml:space="preserve">have </w:t>
      </w:r>
      <w:r w:rsidR="005510CF" w:rsidRPr="003B33FE">
        <w:rPr>
          <w:sz w:val="28"/>
          <w:szCs w:val="28"/>
          <w:lang w:val="en-US"/>
        </w:rPr>
        <w:t>the differences in local price</w:t>
      </w:r>
      <w:r w:rsidR="00AC0F90" w:rsidRPr="003B33FE">
        <w:rPr>
          <w:sz w:val="28"/>
          <w:szCs w:val="28"/>
          <w:lang w:val="en-US"/>
        </w:rPr>
        <w:t>s</w:t>
      </w:r>
      <w:r w:rsidR="005510CF" w:rsidRPr="003B33FE">
        <w:rPr>
          <w:sz w:val="28"/>
          <w:szCs w:val="28"/>
          <w:lang w:val="en-US"/>
        </w:rPr>
        <w:t xml:space="preserve"> and </w:t>
      </w:r>
      <w:r w:rsidR="00190E8C" w:rsidRPr="003B33FE">
        <w:rPr>
          <w:sz w:val="28"/>
          <w:szCs w:val="28"/>
          <w:lang w:val="en-US"/>
        </w:rPr>
        <w:t xml:space="preserve"> from special conditions in agreements. </w:t>
      </w:r>
    </w:p>
    <w:p w14:paraId="0B1E2163" w14:textId="77777777" w:rsidR="00FF078C" w:rsidRPr="003B33FE" w:rsidRDefault="00FF078C" w:rsidP="003B33FE">
      <w:pPr>
        <w:spacing w:line="360" w:lineRule="auto"/>
        <w:rPr>
          <w:noProof/>
          <w:sz w:val="28"/>
          <w:szCs w:val="28"/>
          <w:lang w:val="en-US"/>
        </w:rPr>
      </w:pPr>
      <w:r w:rsidRPr="003B33FE">
        <w:rPr>
          <w:noProof/>
          <w:sz w:val="28"/>
          <w:szCs w:val="28"/>
        </w:rPr>
        <w:drawing>
          <wp:inline distT="0" distB="0" distL="0" distR="0" wp14:anchorId="130394F6" wp14:editId="0B765C44">
            <wp:extent cx="4899450" cy="2822517"/>
            <wp:effectExtent l="19050" t="0" r="15450" b="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F38D56" w14:textId="77777777" w:rsidR="00FF078C" w:rsidRPr="00433787" w:rsidRDefault="00F03DC7" w:rsidP="003B33FE">
      <w:pPr>
        <w:spacing w:line="360" w:lineRule="auto"/>
        <w:rPr>
          <w:b/>
          <w:sz w:val="24"/>
          <w:szCs w:val="24"/>
          <w:lang w:val="en-US"/>
        </w:rPr>
      </w:pPr>
      <w:r w:rsidRPr="00433787">
        <w:rPr>
          <w:b/>
          <w:sz w:val="24"/>
          <w:szCs w:val="24"/>
          <w:lang w:val="en-US"/>
        </w:rPr>
        <w:t xml:space="preserve">Fig </w:t>
      </w:r>
      <w:r w:rsidR="00326062" w:rsidRPr="00433787">
        <w:rPr>
          <w:b/>
          <w:sz w:val="24"/>
          <w:szCs w:val="24"/>
          <w:lang w:val="en-US"/>
        </w:rPr>
        <w:t>3</w:t>
      </w:r>
      <w:r w:rsidR="00FF078C" w:rsidRPr="00433787">
        <w:rPr>
          <w:b/>
          <w:sz w:val="24"/>
          <w:szCs w:val="24"/>
          <w:lang w:val="en-US"/>
        </w:rPr>
        <w:t xml:space="preserve">. </w:t>
      </w:r>
      <w:r w:rsidR="00351786" w:rsidRPr="00433787">
        <w:rPr>
          <w:b/>
          <w:sz w:val="24"/>
          <w:szCs w:val="24"/>
          <w:lang w:val="en-US"/>
        </w:rPr>
        <w:t>The actual ways of waste water treatment.</w:t>
      </w:r>
    </w:p>
    <w:p w14:paraId="2381E2D4" w14:textId="77777777" w:rsidR="00FF078C" w:rsidRPr="003B33FE" w:rsidRDefault="00FF078C" w:rsidP="003B33FE">
      <w:pPr>
        <w:spacing w:line="360" w:lineRule="auto"/>
        <w:rPr>
          <w:sz w:val="28"/>
          <w:szCs w:val="28"/>
          <w:lang w:val="en-US"/>
        </w:rPr>
      </w:pPr>
    </w:p>
    <w:p w14:paraId="48E7968A" w14:textId="77777777" w:rsidR="00FF078C" w:rsidRPr="003B33FE" w:rsidRDefault="003D1454" w:rsidP="003B33FE">
      <w:pPr>
        <w:spacing w:line="360" w:lineRule="auto"/>
        <w:rPr>
          <w:sz w:val="28"/>
          <w:szCs w:val="28"/>
          <w:lang w:val="en-US"/>
        </w:rPr>
      </w:pPr>
      <w:r w:rsidRPr="003B33FE">
        <w:rPr>
          <w:sz w:val="28"/>
          <w:szCs w:val="28"/>
          <w:lang w:val="en-US"/>
        </w:rPr>
        <w:t>Only 6 from examined tanneries declare</w:t>
      </w:r>
      <w:r w:rsidR="00326062" w:rsidRPr="003B33FE">
        <w:rPr>
          <w:sz w:val="28"/>
          <w:szCs w:val="28"/>
          <w:lang w:val="en-US"/>
        </w:rPr>
        <w:t>d</w:t>
      </w:r>
      <w:r w:rsidRPr="003B33FE">
        <w:rPr>
          <w:sz w:val="28"/>
          <w:szCs w:val="28"/>
          <w:lang w:val="en-US"/>
        </w:rPr>
        <w:t xml:space="preserve"> the water recycling.</w:t>
      </w:r>
      <w:r w:rsidR="00326062" w:rsidRPr="003B33FE">
        <w:rPr>
          <w:sz w:val="28"/>
          <w:szCs w:val="28"/>
          <w:lang w:val="en-US"/>
        </w:rPr>
        <w:t xml:space="preserve">  The amount of recycled water is up to 30% of fresh water. The main problem with water recycling is the contaminations and salts. The tanneries prefers</w:t>
      </w:r>
      <w:r w:rsidR="004F6B10" w:rsidRPr="003B33FE">
        <w:rPr>
          <w:sz w:val="28"/>
          <w:szCs w:val="28"/>
          <w:lang w:val="en-US"/>
        </w:rPr>
        <w:t xml:space="preserve"> using </w:t>
      </w:r>
      <w:r w:rsidR="00326062" w:rsidRPr="003B33FE">
        <w:rPr>
          <w:sz w:val="28"/>
          <w:szCs w:val="28"/>
          <w:lang w:val="en-US"/>
        </w:rPr>
        <w:t xml:space="preserve"> fresh water then cleaning, till now.</w:t>
      </w:r>
    </w:p>
    <w:p w14:paraId="7786F675" w14:textId="77777777" w:rsidR="006A2EC8" w:rsidRPr="003B33FE" w:rsidRDefault="006A2EC8" w:rsidP="003B33FE">
      <w:pPr>
        <w:spacing w:line="360" w:lineRule="auto"/>
        <w:rPr>
          <w:sz w:val="28"/>
          <w:szCs w:val="28"/>
          <w:lang w:val="en-US"/>
        </w:rPr>
      </w:pPr>
    </w:p>
    <w:p w14:paraId="0FA9EDE7" w14:textId="77777777" w:rsidR="00326062" w:rsidRPr="003B33FE" w:rsidRDefault="00326062" w:rsidP="003B33FE">
      <w:pPr>
        <w:spacing w:line="360" w:lineRule="auto"/>
        <w:rPr>
          <w:sz w:val="28"/>
          <w:szCs w:val="28"/>
          <w:lang w:val="en-US"/>
        </w:rPr>
      </w:pPr>
    </w:p>
    <w:p w14:paraId="05187317" w14:textId="77777777" w:rsidR="00326062" w:rsidRPr="003B33FE" w:rsidRDefault="00FC550D" w:rsidP="003B33FE">
      <w:pPr>
        <w:spacing w:line="360" w:lineRule="auto"/>
        <w:rPr>
          <w:b/>
          <w:sz w:val="28"/>
          <w:szCs w:val="28"/>
          <w:lang w:val="en-US"/>
        </w:rPr>
      </w:pPr>
      <w:r w:rsidRPr="003B33FE">
        <w:rPr>
          <w:b/>
          <w:sz w:val="28"/>
          <w:szCs w:val="28"/>
          <w:lang w:val="en-US"/>
        </w:rPr>
        <w:lastRenderedPageBreak/>
        <w:t>The results connecting s</w:t>
      </w:r>
      <w:r w:rsidR="00326062" w:rsidRPr="003B33FE">
        <w:rPr>
          <w:b/>
          <w:sz w:val="28"/>
          <w:szCs w:val="28"/>
          <w:lang w:val="en-US"/>
        </w:rPr>
        <w:t>olid wastes</w:t>
      </w:r>
      <w:r w:rsidR="004F6B10" w:rsidRPr="003B33FE">
        <w:rPr>
          <w:b/>
          <w:sz w:val="28"/>
          <w:szCs w:val="28"/>
          <w:lang w:val="en-US"/>
        </w:rPr>
        <w:t>.</w:t>
      </w:r>
    </w:p>
    <w:p w14:paraId="1603E75D" w14:textId="77777777" w:rsidR="00FC550D" w:rsidRPr="003B33FE" w:rsidRDefault="00FC550D" w:rsidP="003B33FE">
      <w:pPr>
        <w:spacing w:line="360" w:lineRule="auto"/>
        <w:rPr>
          <w:strike/>
          <w:sz w:val="28"/>
          <w:szCs w:val="28"/>
          <w:lang w:val="en-US"/>
        </w:rPr>
      </w:pPr>
    </w:p>
    <w:p w14:paraId="2ECFA27E" w14:textId="77777777" w:rsidR="00FC550D" w:rsidRPr="003B33FE" w:rsidRDefault="00FC550D" w:rsidP="003B33FE">
      <w:pPr>
        <w:spacing w:line="360" w:lineRule="auto"/>
        <w:rPr>
          <w:sz w:val="28"/>
          <w:szCs w:val="28"/>
          <w:lang w:val="en-US"/>
        </w:rPr>
      </w:pPr>
      <w:r w:rsidRPr="003B33FE">
        <w:rPr>
          <w:sz w:val="28"/>
          <w:szCs w:val="28"/>
          <w:lang w:val="en-US"/>
        </w:rPr>
        <w:t xml:space="preserve">The amount of solid wastes, reported by inquired tanneries </w:t>
      </w:r>
      <w:r w:rsidR="004F6B10" w:rsidRPr="003B33FE">
        <w:rPr>
          <w:sz w:val="28"/>
          <w:szCs w:val="28"/>
          <w:lang w:val="en-US"/>
        </w:rPr>
        <w:t xml:space="preserve">for 1000 kg of hides </w:t>
      </w:r>
      <w:r w:rsidRPr="003B33FE">
        <w:rPr>
          <w:sz w:val="28"/>
          <w:szCs w:val="28"/>
          <w:lang w:val="en-US"/>
        </w:rPr>
        <w:t xml:space="preserve">was different, and vary from 200 kg  up to 600 kg per 1000 kg of hides. The average value was 350 kg. The differences are generally from different kinds of hides and their quality. </w:t>
      </w:r>
    </w:p>
    <w:p w14:paraId="6E998F17" w14:textId="77777777" w:rsidR="00FC550D" w:rsidRPr="003B33FE" w:rsidRDefault="00FC550D" w:rsidP="003B33FE">
      <w:pPr>
        <w:spacing w:line="360" w:lineRule="auto"/>
        <w:rPr>
          <w:sz w:val="28"/>
          <w:szCs w:val="28"/>
          <w:lang w:val="en-US"/>
        </w:rPr>
      </w:pPr>
    </w:p>
    <w:p w14:paraId="141364F6" w14:textId="77777777" w:rsidR="00FF078C" w:rsidRPr="003B33FE" w:rsidRDefault="00FF078C" w:rsidP="003B33FE">
      <w:pPr>
        <w:spacing w:line="360" w:lineRule="auto"/>
        <w:rPr>
          <w:sz w:val="28"/>
          <w:szCs w:val="28"/>
          <w:lang w:val="en-US"/>
        </w:rPr>
      </w:pPr>
    </w:p>
    <w:p w14:paraId="4714F1BB" w14:textId="77777777" w:rsidR="00FF078C" w:rsidRPr="003B33FE" w:rsidRDefault="006A2EC8" w:rsidP="003B33FE">
      <w:pPr>
        <w:spacing w:line="360" w:lineRule="auto"/>
        <w:rPr>
          <w:sz w:val="28"/>
          <w:szCs w:val="28"/>
          <w:lang w:val="en-US"/>
        </w:rPr>
      </w:pPr>
      <w:r w:rsidRPr="003B33FE">
        <w:rPr>
          <w:sz w:val="28"/>
          <w:szCs w:val="28"/>
          <w:lang w:val="en-US"/>
        </w:rPr>
        <w:t>The proportions among solid wastes are showed on figure 4</w:t>
      </w:r>
    </w:p>
    <w:p w14:paraId="098A6DE6" w14:textId="77777777" w:rsidR="00FF078C" w:rsidRPr="003B33FE" w:rsidRDefault="00FF078C" w:rsidP="003B33FE">
      <w:pPr>
        <w:spacing w:line="360" w:lineRule="auto"/>
        <w:rPr>
          <w:b/>
          <w:sz w:val="28"/>
          <w:szCs w:val="28"/>
        </w:rPr>
      </w:pPr>
      <w:r w:rsidRPr="003B33FE">
        <w:rPr>
          <w:noProof/>
          <w:sz w:val="28"/>
          <w:szCs w:val="28"/>
        </w:rPr>
        <w:drawing>
          <wp:inline distT="0" distB="0" distL="0" distR="0" wp14:anchorId="56BE4756" wp14:editId="5CC395A4">
            <wp:extent cx="5759325" cy="3290818"/>
            <wp:effectExtent l="19050" t="0" r="12825" b="4832"/>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A6D7AA" w14:textId="77777777" w:rsidR="00AC0F90" w:rsidRPr="003B33FE" w:rsidRDefault="00AC0F90" w:rsidP="003B33FE">
      <w:pPr>
        <w:spacing w:line="360" w:lineRule="auto"/>
        <w:rPr>
          <w:b/>
          <w:sz w:val="28"/>
          <w:szCs w:val="28"/>
        </w:rPr>
      </w:pPr>
    </w:p>
    <w:p w14:paraId="01AC56B3" w14:textId="77777777" w:rsidR="00AC0F90" w:rsidRPr="00433787" w:rsidRDefault="00AC0F90" w:rsidP="003B33FE">
      <w:pPr>
        <w:spacing w:line="360" w:lineRule="auto"/>
        <w:rPr>
          <w:b/>
          <w:sz w:val="24"/>
          <w:szCs w:val="24"/>
          <w:lang w:val="en-US"/>
        </w:rPr>
      </w:pPr>
      <w:r w:rsidRPr="00433787">
        <w:rPr>
          <w:b/>
          <w:sz w:val="24"/>
          <w:szCs w:val="24"/>
          <w:lang w:val="en-US"/>
        </w:rPr>
        <w:t>Trimmings   34</w:t>
      </w:r>
    </w:p>
    <w:p w14:paraId="4B86BE82" w14:textId="77777777" w:rsidR="00AC0F90" w:rsidRPr="00433787" w:rsidRDefault="00AC0F90" w:rsidP="003B33FE">
      <w:pPr>
        <w:spacing w:line="360" w:lineRule="auto"/>
        <w:rPr>
          <w:b/>
          <w:sz w:val="24"/>
          <w:szCs w:val="24"/>
          <w:lang w:val="en-US"/>
        </w:rPr>
      </w:pPr>
      <w:r w:rsidRPr="00433787">
        <w:rPr>
          <w:b/>
          <w:sz w:val="24"/>
          <w:szCs w:val="24"/>
          <w:lang w:val="en-US"/>
        </w:rPr>
        <w:t>Splits            36</w:t>
      </w:r>
    </w:p>
    <w:p w14:paraId="0B4764E3" w14:textId="77777777" w:rsidR="00AC0F90" w:rsidRPr="00433787" w:rsidRDefault="00AC0F90" w:rsidP="003B33FE">
      <w:pPr>
        <w:spacing w:line="360" w:lineRule="auto"/>
        <w:rPr>
          <w:b/>
          <w:sz w:val="24"/>
          <w:szCs w:val="24"/>
          <w:lang w:val="en-US"/>
        </w:rPr>
      </w:pPr>
      <w:r w:rsidRPr="00433787">
        <w:rPr>
          <w:b/>
          <w:sz w:val="24"/>
          <w:szCs w:val="24"/>
          <w:lang w:val="en-US"/>
        </w:rPr>
        <w:t>Shavings      18</w:t>
      </w:r>
    </w:p>
    <w:p w14:paraId="4CF612E9" w14:textId="77777777" w:rsidR="00AC0F90" w:rsidRPr="00433787" w:rsidRDefault="00AC0F90" w:rsidP="003B33FE">
      <w:pPr>
        <w:spacing w:line="360" w:lineRule="auto"/>
        <w:rPr>
          <w:b/>
          <w:sz w:val="24"/>
          <w:szCs w:val="24"/>
          <w:lang w:val="en-US"/>
        </w:rPr>
      </w:pPr>
      <w:r w:rsidRPr="00433787">
        <w:rPr>
          <w:b/>
          <w:sz w:val="24"/>
          <w:szCs w:val="24"/>
          <w:lang w:val="en-US"/>
        </w:rPr>
        <w:t>Dust             12</w:t>
      </w:r>
    </w:p>
    <w:p w14:paraId="17404233" w14:textId="77777777" w:rsidR="00FF078C" w:rsidRPr="00433787" w:rsidRDefault="00FF078C" w:rsidP="003B33FE">
      <w:pPr>
        <w:spacing w:line="360" w:lineRule="auto"/>
        <w:rPr>
          <w:b/>
          <w:sz w:val="24"/>
          <w:szCs w:val="24"/>
          <w:lang w:val="en-US"/>
        </w:rPr>
      </w:pPr>
    </w:p>
    <w:p w14:paraId="173851EE" w14:textId="77777777" w:rsidR="00FF078C" w:rsidRPr="00433787" w:rsidRDefault="001E44DE" w:rsidP="003B33FE">
      <w:pPr>
        <w:spacing w:line="360" w:lineRule="auto"/>
        <w:rPr>
          <w:b/>
          <w:sz w:val="24"/>
          <w:szCs w:val="24"/>
          <w:lang w:val="en-US"/>
        </w:rPr>
      </w:pPr>
      <w:r w:rsidRPr="00433787">
        <w:rPr>
          <w:b/>
          <w:sz w:val="24"/>
          <w:szCs w:val="24"/>
          <w:lang w:val="en-US"/>
        </w:rPr>
        <w:t xml:space="preserve">Fig </w:t>
      </w:r>
      <w:r w:rsidR="006A2EC8" w:rsidRPr="00433787">
        <w:rPr>
          <w:b/>
          <w:sz w:val="24"/>
          <w:szCs w:val="24"/>
          <w:lang w:val="en-US"/>
        </w:rPr>
        <w:t>4</w:t>
      </w:r>
      <w:r w:rsidRPr="00433787">
        <w:rPr>
          <w:b/>
          <w:sz w:val="24"/>
          <w:szCs w:val="24"/>
          <w:lang w:val="en-US"/>
        </w:rPr>
        <w:t xml:space="preserve">. The percentage of solid wastes </w:t>
      </w:r>
      <w:r w:rsidR="005510CF" w:rsidRPr="00433787">
        <w:rPr>
          <w:b/>
          <w:sz w:val="24"/>
          <w:szCs w:val="24"/>
          <w:lang w:val="en-US"/>
        </w:rPr>
        <w:t>contents</w:t>
      </w:r>
    </w:p>
    <w:p w14:paraId="66ABE22A" w14:textId="77777777" w:rsidR="005510CF" w:rsidRPr="003B33FE" w:rsidRDefault="005510CF" w:rsidP="003B33FE">
      <w:pPr>
        <w:spacing w:line="360" w:lineRule="auto"/>
        <w:rPr>
          <w:bCs/>
          <w:sz w:val="28"/>
          <w:szCs w:val="28"/>
          <w:lang w:val="en-US"/>
        </w:rPr>
      </w:pPr>
    </w:p>
    <w:p w14:paraId="6B1042C4" w14:textId="77777777" w:rsidR="00FF078C" w:rsidRPr="003B33FE" w:rsidRDefault="00FF078C" w:rsidP="003B33FE">
      <w:pPr>
        <w:spacing w:line="360" w:lineRule="auto"/>
        <w:rPr>
          <w:sz w:val="28"/>
          <w:szCs w:val="28"/>
          <w:lang w:val="en-US"/>
        </w:rPr>
      </w:pPr>
    </w:p>
    <w:p w14:paraId="69DE4D6A" w14:textId="77777777" w:rsidR="00FF078C" w:rsidRPr="003B33FE" w:rsidRDefault="006A2EC8" w:rsidP="003B33FE">
      <w:pPr>
        <w:spacing w:line="360" w:lineRule="auto"/>
        <w:rPr>
          <w:sz w:val="28"/>
          <w:szCs w:val="28"/>
          <w:lang w:val="en-US"/>
        </w:rPr>
      </w:pPr>
      <w:r w:rsidRPr="003B33FE">
        <w:rPr>
          <w:sz w:val="28"/>
          <w:szCs w:val="28"/>
          <w:lang w:val="en-US"/>
        </w:rPr>
        <w:t>Solid waste treatment</w:t>
      </w:r>
    </w:p>
    <w:p w14:paraId="104CD139" w14:textId="77777777" w:rsidR="006A2EC8" w:rsidRPr="003B33FE" w:rsidRDefault="006A2EC8" w:rsidP="003B33FE">
      <w:pPr>
        <w:spacing w:line="360" w:lineRule="auto"/>
        <w:rPr>
          <w:sz w:val="28"/>
          <w:szCs w:val="28"/>
          <w:lang w:val="en-US"/>
        </w:rPr>
      </w:pPr>
    </w:p>
    <w:p w14:paraId="6E0338E4" w14:textId="77777777" w:rsidR="006A2EC8" w:rsidRPr="003B33FE" w:rsidRDefault="006A2EC8" w:rsidP="003B33FE">
      <w:pPr>
        <w:spacing w:line="360" w:lineRule="auto"/>
        <w:rPr>
          <w:sz w:val="28"/>
          <w:szCs w:val="28"/>
          <w:lang w:val="en-US"/>
        </w:rPr>
      </w:pPr>
      <w:r w:rsidRPr="003B33FE">
        <w:rPr>
          <w:sz w:val="28"/>
          <w:szCs w:val="28"/>
          <w:lang w:val="en-US"/>
        </w:rPr>
        <w:lastRenderedPageBreak/>
        <w:t>The main ways of solid waste treatment and utilization is cooperation with outer firm and relocation them from tannery. The own installations for treatment are not common.</w:t>
      </w:r>
    </w:p>
    <w:p w14:paraId="0CAA8415" w14:textId="77777777" w:rsidR="00FF078C" w:rsidRPr="003B33FE" w:rsidRDefault="00FF078C" w:rsidP="003B33FE">
      <w:pPr>
        <w:spacing w:line="360" w:lineRule="auto"/>
        <w:rPr>
          <w:sz w:val="28"/>
          <w:szCs w:val="28"/>
          <w:lang w:val="en-US"/>
        </w:rPr>
      </w:pPr>
    </w:p>
    <w:p w14:paraId="0499D9D9" w14:textId="77777777" w:rsidR="00FF078C" w:rsidRPr="003B33FE" w:rsidRDefault="00FF078C" w:rsidP="003B33FE">
      <w:pPr>
        <w:spacing w:line="360" w:lineRule="auto"/>
        <w:rPr>
          <w:sz w:val="28"/>
          <w:szCs w:val="28"/>
          <w:lang w:val="en-US"/>
        </w:rPr>
      </w:pPr>
      <w:r w:rsidRPr="003B33FE">
        <w:rPr>
          <w:noProof/>
          <w:sz w:val="28"/>
          <w:szCs w:val="28"/>
        </w:rPr>
        <w:drawing>
          <wp:inline distT="0" distB="0" distL="0" distR="0" wp14:anchorId="5650A7E4" wp14:editId="6F45C492">
            <wp:extent cx="4602265" cy="2773815"/>
            <wp:effectExtent l="19050" t="0" r="26885" b="7485"/>
            <wp:docPr id="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47007F" w14:textId="77777777" w:rsidR="00FF078C" w:rsidRPr="003B33FE" w:rsidRDefault="00FF078C" w:rsidP="003B33FE">
      <w:pPr>
        <w:spacing w:line="360" w:lineRule="auto"/>
        <w:rPr>
          <w:bCs/>
          <w:sz w:val="28"/>
          <w:szCs w:val="28"/>
          <w:lang w:val="en-US"/>
        </w:rPr>
      </w:pPr>
    </w:p>
    <w:p w14:paraId="47EAD77C" w14:textId="77777777" w:rsidR="00FF078C" w:rsidRPr="00433787" w:rsidRDefault="00190E8C" w:rsidP="003B33FE">
      <w:pPr>
        <w:spacing w:line="360" w:lineRule="auto"/>
        <w:rPr>
          <w:b/>
          <w:sz w:val="24"/>
          <w:szCs w:val="24"/>
          <w:lang w:val="en-US"/>
        </w:rPr>
      </w:pPr>
      <w:r w:rsidRPr="00433787">
        <w:rPr>
          <w:b/>
          <w:sz w:val="24"/>
          <w:szCs w:val="24"/>
          <w:lang w:val="en-US"/>
        </w:rPr>
        <w:t xml:space="preserve">Fig </w:t>
      </w:r>
      <w:r w:rsidR="006A2EC8" w:rsidRPr="00433787">
        <w:rPr>
          <w:b/>
          <w:sz w:val="24"/>
          <w:szCs w:val="24"/>
          <w:lang w:val="en-US"/>
        </w:rPr>
        <w:t>5</w:t>
      </w:r>
      <w:r w:rsidR="00FF078C" w:rsidRPr="00433787">
        <w:rPr>
          <w:b/>
          <w:sz w:val="24"/>
          <w:szCs w:val="24"/>
          <w:lang w:val="en-US"/>
        </w:rPr>
        <w:t xml:space="preserve">. </w:t>
      </w:r>
      <w:r w:rsidRPr="00433787">
        <w:rPr>
          <w:b/>
          <w:sz w:val="24"/>
          <w:szCs w:val="24"/>
          <w:lang w:val="en-US"/>
        </w:rPr>
        <w:t>Actual ways of solid waste treatment</w:t>
      </w:r>
    </w:p>
    <w:p w14:paraId="1759979A" w14:textId="77777777" w:rsidR="00190E8C" w:rsidRPr="003B33FE" w:rsidRDefault="00190E8C" w:rsidP="003B33FE">
      <w:pPr>
        <w:spacing w:line="360" w:lineRule="auto"/>
        <w:rPr>
          <w:sz w:val="28"/>
          <w:szCs w:val="28"/>
          <w:lang w:val="en-US"/>
        </w:rPr>
      </w:pPr>
    </w:p>
    <w:p w14:paraId="6319A378" w14:textId="77777777" w:rsidR="00190E8C" w:rsidRPr="003B33FE" w:rsidRDefault="00190E8C" w:rsidP="003B33FE">
      <w:pPr>
        <w:spacing w:line="360" w:lineRule="auto"/>
        <w:rPr>
          <w:sz w:val="28"/>
          <w:szCs w:val="28"/>
          <w:lang w:val="en-US"/>
        </w:rPr>
      </w:pPr>
      <w:r w:rsidRPr="003B33FE">
        <w:rPr>
          <w:sz w:val="28"/>
          <w:szCs w:val="28"/>
          <w:lang w:val="en-US"/>
        </w:rPr>
        <w:t xml:space="preserve"> Most of the examined tanneries have not their own installation for solid waste treatment. </w:t>
      </w:r>
    </w:p>
    <w:p w14:paraId="69A11918" w14:textId="77777777" w:rsidR="00FF078C" w:rsidRPr="003B33FE" w:rsidRDefault="00190E8C" w:rsidP="003B33FE">
      <w:pPr>
        <w:spacing w:line="360" w:lineRule="auto"/>
        <w:rPr>
          <w:sz w:val="28"/>
          <w:szCs w:val="28"/>
          <w:lang w:val="en-US"/>
        </w:rPr>
      </w:pPr>
      <w:r w:rsidRPr="003B33FE">
        <w:rPr>
          <w:sz w:val="28"/>
          <w:szCs w:val="28"/>
          <w:lang w:val="en-US"/>
        </w:rPr>
        <w:t>Generally, the solid wastes are collecting by outer firm, after preparing by pressing and baling for volume reducing. Only 3 middle size tanneries have their own installation for solid waste treatment.</w:t>
      </w:r>
    </w:p>
    <w:p w14:paraId="644C9A23" w14:textId="77777777" w:rsidR="00FF078C" w:rsidRPr="003B33FE" w:rsidRDefault="00190E8C" w:rsidP="003B33FE">
      <w:pPr>
        <w:spacing w:line="360" w:lineRule="auto"/>
        <w:rPr>
          <w:b/>
          <w:sz w:val="28"/>
          <w:szCs w:val="28"/>
          <w:lang w:val="en-US"/>
        </w:rPr>
      </w:pPr>
      <w:r w:rsidRPr="003B33FE">
        <w:rPr>
          <w:sz w:val="28"/>
          <w:szCs w:val="28"/>
          <w:lang w:val="en-US"/>
        </w:rPr>
        <w:t>The costs of solid waste collecting is similar in all tanneries and vary from 90 up to 120 Euro / 1000kg of waste.</w:t>
      </w:r>
    </w:p>
    <w:p w14:paraId="69C22A8C" w14:textId="77777777" w:rsidR="006A2EC8" w:rsidRPr="003B33FE" w:rsidRDefault="006A2EC8" w:rsidP="003B33FE">
      <w:pPr>
        <w:spacing w:line="360" w:lineRule="auto"/>
        <w:rPr>
          <w:b/>
          <w:sz w:val="28"/>
          <w:szCs w:val="28"/>
          <w:lang w:val="en-US"/>
        </w:rPr>
      </w:pPr>
    </w:p>
    <w:p w14:paraId="58E72409" w14:textId="77777777" w:rsidR="006A2EC8" w:rsidRPr="003B33FE" w:rsidRDefault="006A2EC8" w:rsidP="003B33FE">
      <w:pPr>
        <w:spacing w:line="360" w:lineRule="auto"/>
        <w:rPr>
          <w:sz w:val="28"/>
          <w:szCs w:val="28"/>
          <w:lang w:val="en-US"/>
        </w:rPr>
      </w:pPr>
      <w:r w:rsidRPr="003B33FE">
        <w:rPr>
          <w:sz w:val="28"/>
          <w:szCs w:val="28"/>
          <w:lang w:val="en-US"/>
        </w:rPr>
        <w:t xml:space="preserve">Generally, based on our questionnaire we found, that the main ways to waste (both, solid and water) treatment is </w:t>
      </w:r>
      <w:r w:rsidR="00C5182F" w:rsidRPr="003B33FE">
        <w:rPr>
          <w:sz w:val="28"/>
          <w:szCs w:val="28"/>
          <w:lang w:val="en-US"/>
        </w:rPr>
        <w:t>removing them from tannery by outer, specialized firm.</w:t>
      </w:r>
    </w:p>
    <w:p w14:paraId="365E4BAE" w14:textId="77777777" w:rsidR="00C5182F" w:rsidRPr="003B33FE" w:rsidRDefault="00C5182F" w:rsidP="003B33FE">
      <w:pPr>
        <w:spacing w:line="360" w:lineRule="auto"/>
        <w:rPr>
          <w:sz w:val="28"/>
          <w:szCs w:val="28"/>
          <w:lang w:val="en-US"/>
        </w:rPr>
      </w:pPr>
      <w:r w:rsidRPr="003B33FE">
        <w:rPr>
          <w:sz w:val="28"/>
          <w:szCs w:val="28"/>
          <w:lang w:val="en-US"/>
        </w:rPr>
        <w:t>But , the cost of it is rapidly growing.</w:t>
      </w:r>
    </w:p>
    <w:p w14:paraId="5A8A26F4" w14:textId="77777777" w:rsidR="00C5182F" w:rsidRPr="003B33FE" w:rsidRDefault="00C5182F" w:rsidP="003B33FE">
      <w:pPr>
        <w:spacing w:line="360" w:lineRule="auto"/>
        <w:rPr>
          <w:sz w:val="28"/>
          <w:szCs w:val="28"/>
          <w:lang w:val="en-US"/>
        </w:rPr>
      </w:pPr>
    </w:p>
    <w:p w14:paraId="01054931" w14:textId="77777777" w:rsidR="00FF078C" w:rsidRPr="003B33FE" w:rsidRDefault="00C5182F" w:rsidP="003B33FE">
      <w:pPr>
        <w:spacing w:line="360" w:lineRule="auto"/>
        <w:rPr>
          <w:b/>
          <w:sz w:val="28"/>
          <w:szCs w:val="28"/>
          <w:lang w:val="en-US"/>
        </w:rPr>
      </w:pPr>
      <w:r w:rsidRPr="003B33FE">
        <w:rPr>
          <w:b/>
          <w:noProof/>
          <w:sz w:val="28"/>
          <w:szCs w:val="28"/>
        </w:rPr>
        <w:lastRenderedPageBreak/>
        <w:drawing>
          <wp:inline distT="0" distB="0" distL="0" distR="0" wp14:anchorId="629300B6" wp14:editId="3C8F20B5">
            <wp:extent cx="3224248" cy="2489553"/>
            <wp:effectExtent l="19050" t="0" r="14252" b="5997"/>
            <wp:docPr id="1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D59B84" w14:textId="77777777" w:rsidR="00FF078C" w:rsidRPr="003B33FE" w:rsidRDefault="00FF078C" w:rsidP="003B33FE">
      <w:pPr>
        <w:spacing w:line="360" w:lineRule="auto"/>
        <w:rPr>
          <w:b/>
          <w:sz w:val="28"/>
          <w:szCs w:val="28"/>
          <w:lang w:val="en-US"/>
        </w:rPr>
      </w:pPr>
    </w:p>
    <w:p w14:paraId="17BBF212" w14:textId="77777777" w:rsidR="00FF078C" w:rsidRPr="00433787" w:rsidRDefault="00C5182F" w:rsidP="003B33FE">
      <w:pPr>
        <w:spacing w:line="360" w:lineRule="auto"/>
        <w:rPr>
          <w:b/>
          <w:bCs/>
          <w:sz w:val="24"/>
          <w:szCs w:val="24"/>
          <w:lang w:val="en-US"/>
        </w:rPr>
      </w:pPr>
      <w:r w:rsidRPr="00433787">
        <w:rPr>
          <w:b/>
          <w:bCs/>
          <w:sz w:val="24"/>
          <w:szCs w:val="24"/>
          <w:lang w:val="en-US"/>
        </w:rPr>
        <w:t>Fig</w:t>
      </w:r>
      <w:r w:rsidR="00433787" w:rsidRPr="00433787">
        <w:rPr>
          <w:b/>
          <w:bCs/>
          <w:sz w:val="24"/>
          <w:szCs w:val="24"/>
          <w:lang w:val="en-US"/>
        </w:rPr>
        <w:t>.</w:t>
      </w:r>
      <w:r w:rsidR="00433787">
        <w:rPr>
          <w:b/>
          <w:bCs/>
          <w:sz w:val="24"/>
          <w:szCs w:val="24"/>
          <w:lang w:val="en-US"/>
        </w:rPr>
        <w:t>6</w:t>
      </w:r>
      <w:r w:rsidRPr="00433787">
        <w:rPr>
          <w:b/>
          <w:bCs/>
          <w:sz w:val="24"/>
          <w:szCs w:val="24"/>
          <w:lang w:val="en-US"/>
        </w:rPr>
        <w:t xml:space="preserve"> The costs changes of waste collecting (average)</w:t>
      </w:r>
    </w:p>
    <w:p w14:paraId="204256B0" w14:textId="77777777" w:rsidR="00C5182F" w:rsidRPr="003B33FE" w:rsidRDefault="00C5182F" w:rsidP="003B33FE">
      <w:pPr>
        <w:spacing w:line="360" w:lineRule="auto"/>
        <w:rPr>
          <w:sz w:val="28"/>
          <w:szCs w:val="28"/>
          <w:lang w:val="en-US"/>
        </w:rPr>
      </w:pPr>
    </w:p>
    <w:p w14:paraId="2C044F9E" w14:textId="77777777" w:rsidR="00C5182F" w:rsidRPr="003B33FE" w:rsidRDefault="00C5182F" w:rsidP="003B33FE">
      <w:pPr>
        <w:spacing w:line="360" w:lineRule="auto"/>
        <w:rPr>
          <w:sz w:val="28"/>
          <w:szCs w:val="28"/>
          <w:lang w:val="en-US"/>
        </w:rPr>
      </w:pPr>
      <w:r w:rsidRPr="003B33FE">
        <w:rPr>
          <w:sz w:val="28"/>
          <w:szCs w:val="28"/>
          <w:lang w:val="en-US"/>
        </w:rPr>
        <w:t xml:space="preserve">Mainly the costs but also the new look for </w:t>
      </w:r>
      <w:r w:rsidR="00AC0F90" w:rsidRPr="003B33FE">
        <w:rPr>
          <w:sz w:val="28"/>
          <w:szCs w:val="28"/>
          <w:lang w:val="en-US"/>
        </w:rPr>
        <w:t xml:space="preserve">the </w:t>
      </w:r>
      <w:r w:rsidRPr="003B33FE">
        <w:rPr>
          <w:sz w:val="28"/>
          <w:szCs w:val="28"/>
          <w:lang w:val="en-US"/>
        </w:rPr>
        <w:t>environment was the reaso</w:t>
      </w:r>
      <w:r w:rsidR="001B632B" w:rsidRPr="003B33FE">
        <w:rPr>
          <w:sz w:val="28"/>
          <w:szCs w:val="28"/>
          <w:lang w:val="en-US"/>
        </w:rPr>
        <w:t>n</w:t>
      </w:r>
      <w:r w:rsidRPr="003B33FE">
        <w:rPr>
          <w:sz w:val="28"/>
          <w:szCs w:val="28"/>
          <w:lang w:val="en-US"/>
        </w:rPr>
        <w:t xml:space="preserve">, that many of tanneries gave  the </w:t>
      </w:r>
      <w:r w:rsidR="003B70F9" w:rsidRPr="003B33FE">
        <w:rPr>
          <w:sz w:val="28"/>
          <w:szCs w:val="28"/>
          <w:lang w:val="en-US"/>
        </w:rPr>
        <w:t xml:space="preserve">comment on the end of </w:t>
      </w:r>
      <w:r w:rsidR="00AC0F90" w:rsidRPr="003B33FE">
        <w:rPr>
          <w:sz w:val="28"/>
          <w:szCs w:val="28"/>
          <w:lang w:val="en-US"/>
        </w:rPr>
        <w:t xml:space="preserve">the </w:t>
      </w:r>
      <w:r w:rsidR="003B70F9" w:rsidRPr="003B33FE">
        <w:rPr>
          <w:sz w:val="28"/>
          <w:szCs w:val="28"/>
          <w:lang w:val="en-US"/>
        </w:rPr>
        <w:t xml:space="preserve">questionnaire - </w:t>
      </w:r>
      <w:r w:rsidR="00AC0F90" w:rsidRPr="003B33FE">
        <w:rPr>
          <w:sz w:val="28"/>
          <w:szCs w:val="28"/>
          <w:lang w:val="en-US"/>
        </w:rPr>
        <w:t>"</w:t>
      </w:r>
      <w:r w:rsidR="003B70F9" w:rsidRPr="003B33FE">
        <w:rPr>
          <w:sz w:val="28"/>
          <w:szCs w:val="28"/>
          <w:lang w:val="en-US"/>
        </w:rPr>
        <w:t>the</w:t>
      </w:r>
      <w:r w:rsidR="00AC0F90" w:rsidRPr="003B33FE">
        <w:rPr>
          <w:sz w:val="28"/>
          <w:szCs w:val="28"/>
          <w:lang w:val="en-US"/>
        </w:rPr>
        <w:t xml:space="preserve"> problem</w:t>
      </w:r>
      <w:r w:rsidR="003B70F9" w:rsidRPr="003B33FE">
        <w:rPr>
          <w:sz w:val="28"/>
          <w:szCs w:val="28"/>
          <w:lang w:val="en-US"/>
        </w:rPr>
        <w:t xml:space="preserve"> very important for</w:t>
      </w:r>
      <w:r w:rsidR="00AC0F90" w:rsidRPr="003B33FE">
        <w:rPr>
          <w:sz w:val="28"/>
          <w:szCs w:val="28"/>
          <w:lang w:val="en-US"/>
        </w:rPr>
        <w:t xml:space="preserve"> the</w:t>
      </w:r>
      <w:r w:rsidR="003B70F9" w:rsidRPr="003B33FE">
        <w:rPr>
          <w:sz w:val="28"/>
          <w:szCs w:val="28"/>
          <w:lang w:val="en-US"/>
        </w:rPr>
        <w:t xml:space="preserve"> industry </w:t>
      </w:r>
      <w:r w:rsidR="00AC0F90" w:rsidRPr="003B33FE">
        <w:rPr>
          <w:sz w:val="28"/>
          <w:szCs w:val="28"/>
          <w:lang w:val="en-US"/>
        </w:rPr>
        <w:t>"</w:t>
      </w:r>
    </w:p>
    <w:p w14:paraId="3C6F2449" w14:textId="77777777" w:rsidR="00193756" w:rsidRDefault="00193756" w:rsidP="003B33FE">
      <w:pPr>
        <w:spacing w:line="360" w:lineRule="auto"/>
        <w:rPr>
          <w:b/>
          <w:sz w:val="28"/>
          <w:szCs w:val="28"/>
          <w:lang w:val="en-US"/>
        </w:rPr>
      </w:pPr>
    </w:p>
    <w:p w14:paraId="0ECFCDBA" w14:textId="77777777" w:rsidR="00193756" w:rsidRDefault="00193756" w:rsidP="003B33FE">
      <w:pPr>
        <w:spacing w:line="360" w:lineRule="auto"/>
        <w:rPr>
          <w:b/>
          <w:sz w:val="28"/>
          <w:szCs w:val="28"/>
          <w:lang w:val="en-US"/>
        </w:rPr>
      </w:pPr>
    </w:p>
    <w:p w14:paraId="55141DCE" w14:textId="77777777" w:rsidR="00FF078C" w:rsidRDefault="000570EC" w:rsidP="003B33FE">
      <w:pPr>
        <w:spacing w:line="360" w:lineRule="auto"/>
        <w:rPr>
          <w:b/>
          <w:sz w:val="28"/>
          <w:szCs w:val="28"/>
          <w:lang w:val="en-US"/>
        </w:rPr>
      </w:pPr>
      <w:r w:rsidRPr="000570EC">
        <w:rPr>
          <w:b/>
          <w:noProof/>
          <w:sz w:val="28"/>
          <w:szCs w:val="28"/>
        </w:rPr>
        <w:drawing>
          <wp:inline distT="0" distB="0" distL="0" distR="0" wp14:anchorId="59E68A62" wp14:editId="7C57A824">
            <wp:extent cx="6105523" cy="1143000"/>
            <wp:effectExtent l="19050" t="0" r="0" b="0"/>
            <wp:docPr id="25" name="Obraz 1" descr="C:\Users\OIBS\Desktop\NCB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BS\Desktop\NCBR  LOGO.jpg"/>
                    <pic:cNvPicPr>
                      <a:picLocks noChangeAspect="1" noChangeArrowheads="1"/>
                    </pic:cNvPicPr>
                  </pic:nvPicPr>
                  <pic:blipFill>
                    <a:blip r:embed="rId12"/>
                    <a:srcRect/>
                    <a:stretch>
                      <a:fillRect/>
                    </a:stretch>
                  </pic:blipFill>
                  <pic:spPr bwMode="auto">
                    <a:xfrm>
                      <a:off x="0" y="0"/>
                      <a:ext cx="6126279" cy="1146886"/>
                    </a:xfrm>
                    <a:prstGeom prst="rect">
                      <a:avLst/>
                    </a:prstGeom>
                    <a:noFill/>
                    <a:ln w="9525">
                      <a:noFill/>
                      <a:miter lim="800000"/>
                      <a:headEnd/>
                      <a:tailEnd/>
                    </a:ln>
                  </pic:spPr>
                </pic:pic>
              </a:graphicData>
            </a:graphic>
          </wp:inline>
        </w:drawing>
      </w:r>
    </w:p>
    <w:p w14:paraId="7FC83B61" w14:textId="77777777" w:rsidR="00193756" w:rsidRDefault="00193756" w:rsidP="003B33FE">
      <w:pPr>
        <w:spacing w:line="360" w:lineRule="auto"/>
        <w:rPr>
          <w:b/>
          <w:sz w:val="28"/>
          <w:szCs w:val="28"/>
          <w:lang w:val="en-US"/>
        </w:rPr>
      </w:pPr>
    </w:p>
    <w:p w14:paraId="3F9AE662" w14:textId="77777777" w:rsidR="00193756" w:rsidRPr="003B33FE" w:rsidRDefault="00193756" w:rsidP="003B33FE">
      <w:pPr>
        <w:spacing w:line="360" w:lineRule="auto"/>
        <w:rPr>
          <w:b/>
          <w:sz w:val="28"/>
          <w:szCs w:val="28"/>
          <w:lang w:val="en-US"/>
        </w:rPr>
      </w:pPr>
    </w:p>
    <w:p w14:paraId="3485180B" w14:textId="77777777" w:rsidR="00193756" w:rsidRDefault="00193756" w:rsidP="00193756"/>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60"/>
        <w:gridCol w:w="2258"/>
      </w:tblGrid>
      <w:tr w:rsidR="00193756" w14:paraId="01A5AB72" w14:textId="77777777" w:rsidTr="00CE70C5">
        <w:tc>
          <w:tcPr>
            <w:tcW w:w="3544" w:type="dxa"/>
          </w:tcPr>
          <w:p w14:paraId="70F81AAF" w14:textId="77777777" w:rsidR="00193756" w:rsidRDefault="00193756" w:rsidP="00CE70C5">
            <w:pPr>
              <w:jc w:val="center"/>
              <w:rPr>
                <w:sz w:val="18"/>
                <w:szCs w:val="18"/>
                <w:lang w:val="de-DE"/>
              </w:rPr>
            </w:pPr>
          </w:p>
          <w:p w14:paraId="7924B0B8" w14:textId="77777777" w:rsidR="00193756" w:rsidRDefault="00193756" w:rsidP="00CE70C5">
            <w:pPr>
              <w:jc w:val="center"/>
              <w:rPr>
                <w:sz w:val="18"/>
                <w:szCs w:val="18"/>
                <w:lang w:val="de-DE"/>
              </w:rPr>
            </w:pPr>
          </w:p>
          <w:p w14:paraId="0F9C7A82" w14:textId="77777777" w:rsidR="00193756" w:rsidRDefault="00193756" w:rsidP="00CE70C5">
            <w:pPr>
              <w:jc w:val="center"/>
              <w:rPr>
                <w:sz w:val="18"/>
                <w:szCs w:val="18"/>
                <w:lang w:val="de-DE"/>
              </w:rPr>
            </w:pPr>
            <w:r>
              <w:rPr>
                <w:noProof/>
              </w:rPr>
              <w:drawing>
                <wp:inline distT="0" distB="0" distL="0" distR="0" wp14:anchorId="49DA656A" wp14:editId="5A71628E">
                  <wp:extent cx="939482" cy="341630"/>
                  <wp:effectExtent l="0" t="0" r="0" b="1270"/>
                  <wp:docPr id="27" name="Grafik 12" descr="L:\Technikum\7 Abteilung\2 Mitarbeiter\Michael M\Bilder\Logos\PFI_Biotechnology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echnikum\7 Abteilung\2 Mitarbeiter\Michael M\Bilder\Logos\PFI_Biotechnology_CMYK_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277" cy="350647"/>
                          </a:xfrm>
                          <a:prstGeom prst="rect">
                            <a:avLst/>
                          </a:prstGeom>
                          <a:noFill/>
                          <a:ln>
                            <a:noFill/>
                          </a:ln>
                        </pic:spPr>
                      </pic:pic>
                    </a:graphicData>
                  </a:graphic>
                </wp:inline>
              </w:drawing>
            </w:r>
          </w:p>
          <w:p w14:paraId="011483DA" w14:textId="77777777" w:rsidR="00193756" w:rsidRDefault="00193756" w:rsidP="00CE70C5">
            <w:pPr>
              <w:jc w:val="center"/>
              <w:rPr>
                <w:sz w:val="18"/>
                <w:szCs w:val="18"/>
                <w:lang w:val="de-DE"/>
              </w:rPr>
            </w:pPr>
          </w:p>
          <w:p w14:paraId="0B1305A2" w14:textId="77777777" w:rsidR="00193756" w:rsidRPr="00E52C8E" w:rsidRDefault="00193756" w:rsidP="00CE70C5">
            <w:pPr>
              <w:jc w:val="center"/>
              <w:rPr>
                <w:lang w:val="en-US"/>
              </w:rPr>
            </w:pPr>
            <w:r>
              <w:rPr>
                <w:sz w:val="18"/>
                <w:szCs w:val="18"/>
                <w:lang w:val="de-DE"/>
              </w:rPr>
              <w:t>Dipl.-Ing. (FH) Christian Schadewell</w:t>
            </w:r>
          </w:p>
          <w:p w14:paraId="73CBDD9C" w14:textId="77777777" w:rsidR="00193756" w:rsidRPr="00E52C8E" w:rsidRDefault="00193756" w:rsidP="00CE70C5">
            <w:pPr>
              <w:jc w:val="center"/>
              <w:rPr>
                <w:lang w:val="en-US"/>
              </w:rPr>
            </w:pPr>
            <w:r w:rsidRPr="0018231F">
              <w:rPr>
                <w:b/>
                <w:sz w:val="18"/>
                <w:szCs w:val="18"/>
                <w:lang w:val="de-DE"/>
              </w:rPr>
              <w:t>Prüf- und Forschungsinstitut</w:t>
            </w:r>
          </w:p>
          <w:p w14:paraId="6F019322" w14:textId="77777777" w:rsidR="00193756" w:rsidRPr="00E52C8E" w:rsidRDefault="00193756" w:rsidP="00CE70C5">
            <w:pPr>
              <w:jc w:val="center"/>
              <w:rPr>
                <w:lang w:val="en-US"/>
              </w:rPr>
            </w:pPr>
            <w:r w:rsidRPr="002D5C9B">
              <w:rPr>
                <w:b/>
                <w:sz w:val="18"/>
                <w:szCs w:val="18"/>
                <w:lang w:val="de-DE"/>
              </w:rPr>
              <w:t>Pirmasens e.V.</w:t>
            </w:r>
          </w:p>
          <w:p w14:paraId="2A765F56" w14:textId="77777777" w:rsidR="00193756" w:rsidRPr="00E52C8E" w:rsidRDefault="00193756" w:rsidP="00CE70C5">
            <w:pPr>
              <w:jc w:val="center"/>
              <w:rPr>
                <w:lang w:val="en-US"/>
              </w:rPr>
            </w:pPr>
            <w:r w:rsidRPr="00FC223E">
              <w:rPr>
                <w:sz w:val="18"/>
                <w:szCs w:val="18"/>
                <w:lang w:val="de-DE"/>
              </w:rPr>
              <w:t>Marie-Curie-Str. 19</w:t>
            </w:r>
          </w:p>
          <w:p w14:paraId="1A3433F2" w14:textId="77777777" w:rsidR="00193756" w:rsidRPr="00E52C8E" w:rsidRDefault="00193756" w:rsidP="00CE70C5">
            <w:pPr>
              <w:jc w:val="center"/>
              <w:rPr>
                <w:lang w:val="en-US"/>
              </w:rPr>
            </w:pPr>
            <w:r w:rsidRPr="00E52C8E">
              <w:rPr>
                <w:sz w:val="18"/>
                <w:szCs w:val="18"/>
                <w:lang w:val="en-US"/>
              </w:rPr>
              <w:t>66953 Pirmasens, Germany</w:t>
            </w:r>
          </w:p>
          <w:p w14:paraId="5FB98C40" w14:textId="77777777" w:rsidR="00193756" w:rsidRPr="00E52C8E" w:rsidRDefault="00C96653" w:rsidP="00CE70C5">
            <w:pPr>
              <w:jc w:val="center"/>
              <w:rPr>
                <w:lang w:val="en-US"/>
              </w:rPr>
            </w:pPr>
            <w:hyperlink r:id="rId14" w:history="1">
              <w:r w:rsidR="00193756" w:rsidRPr="00E52C8E">
                <w:rPr>
                  <w:rStyle w:val="Hipercze"/>
                  <w:sz w:val="18"/>
                  <w:szCs w:val="18"/>
                  <w:lang w:val="en-US"/>
                </w:rPr>
                <w:t>christian.schadewell@pfi-biotechnology.de</w:t>
              </w:r>
            </w:hyperlink>
          </w:p>
          <w:p w14:paraId="6C465C13" w14:textId="77777777" w:rsidR="00193756" w:rsidRPr="00E52C8E" w:rsidRDefault="00193756" w:rsidP="00CE70C5">
            <w:pPr>
              <w:rPr>
                <w:lang w:val="en-US"/>
              </w:rPr>
            </w:pPr>
          </w:p>
        </w:tc>
        <w:tc>
          <w:tcPr>
            <w:tcW w:w="3260" w:type="dxa"/>
          </w:tcPr>
          <w:p w14:paraId="62472329" w14:textId="77777777" w:rsidR="00193756" w:rsidRDefault="00193756" w:rsidP="00CE70C5">
            <w:pPr>
              <w:jc w:val="center"/>
              <w:rPr>
                <w:sz w:val="18"/>
                <w:szCs w:val="18"/>
                <w:lang w:val="de-DE"/>
              </w:rPr>
            </w:pPr>
            <w:r w:rsidRPr="00783352">
              <w:rPr>
                <w:noProof/>
                <w:sz w:val="18"/>
                <w:szCs w:val="18"/>
              </w:rPr>
              <w:drawing>
                <wp:inline distT="0" distB="0" distL="0" distR="0" wp14:anchorId="4ADED3A0" wp14:editId="61698C7F">
                  <wp:extent cx="381000" cy="579120"/>
                  <wp:effectExtent l="0" t="0" r="0" b="0"/>
                  <wp:docPr id="28" name="Grafik 15" descr="L:\Technikum\1 Forschungsprojekte\2 Laufend\2020 LeatherProBio mit ITEE\5_Webpage\L-i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echnikum\1 Forschungsprojekte\2 Laufend\2020 LeatherProBio mit ITEE\5_Webpage\L-it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30" cy="618230"/>
                          </a:xfrm>
                          <a:prstGeom prst="rect">
                            <a:avLst/>
                          </a:prstGeom>
                          <a:noFill/>
                          <a:ln>
                            <a:noFill/>
                          </a:ln>
                        </pic:spPr>
                      </pic:pic>
                    </a:graphicData>
                  </a:graphic>
                </wp:inline>
              </w:drawing>
            </w:r>
          </w:p>
          <w:p w14:paraId="5E1CC937" w14:textId="77777777" w:rsidR="00193756" w:rsidRDefault="00193756" w:rsidP="00CE70C5">
            <w:pPr>
              <w:jc w:val="center"/>
              <w:rPr>
                <w:sz w:val="18"/>
                <w:szCs w:val="18"/>
                <w:lang w:val="de-DE"/>
              </w:rPr>
            </w:pPr>
          </w:p>
          <w:p w14:paraId="11601D59" w14:textId="77777777" w:rsidR="00193756" w:rsidRDefault="00193756" w:rsidP="00CE70C5">
            <w:pPr>
              <w:jc w:val="center"/>
            </w:pPr>
            <w:r>
              <w:rPr>
                <w:sz w:val="18"/>
                <w:szCs w:val="18"/>
                <w:lang w:val="de-DE"/>
              </w:rPr>
              <w:t>mgr Maciej Życki</w:t>
            </w:r>
          </w:p>
          <w:p w14:paraId="2F52950F" w14:textId="77777777" w:rsidR="00193756" w:rsidRDefault="00193756" w:rsidP="00CE70C5">
            <w:pPr>
              <w:jc w:val="center"/>
            </w:pPr>
            <w:r w:rsidRPr="002D5C9B">
              <w:rPr>
                <w:b/>
                <w:sz w:val="18"/>
                <w:szCs w:val="18"/>
                <w:lang w:val="de-DE"/>
              </w:rPr>
              <w:t>Sieć</w:t>
            </w:r>
            <w:r>
              <w:rPr>
                <w:b/>
                <w:sz w:val="18"/>
                <w:szCs w:val="18"/>
                <w:lang w:val="de-DE"/>
              </w:rPr>
              <w:t xml:space="preserve"> </w:t>
            </w:r>
            <w:r w:rsidRPr="002D5C9B">
              <w:rPr>
                <w:b/>
                <w:sz w:val="18"/>
                <w:szCs w:val="18"/>
                <w:lang w:val="de-DE"/>
              </w:rPr>
              <w:t>Badawcza</w:t>
            </w:r>
            <w:r>
              <w:rPr>
                <w:b/>
                <w:sz w:val="18"/>
                <w:szCs w:val="18"/>
                <w:lang w:val="de-DE"/>
              </w:rPr>
              <w:t xml:space="preserve"> </w:t>
            </w:r>
            <w:r w:rsidRPr="002D5C9B">
              <w:rPr>
                <w:b/>
                <w:sz w:val="18"/>
                <w:szCs w:val="18"/>
                <w:lang w:val="de-DE"/>
              </w:rPr>
              <w:t>Łukasiewicz -</w:t>
            </w:r>
          </w:p>
          <w:p w14:paraId="0E2D1CFF" w14:textId="77777777" w:rsidR="00193756" w:rsidRDefault="00193756" w:rsidP="00CE70C5">
            <w:pPr>
              <w:jc w:val="center"/>
            </w:pPr>
            <w:r w:rsidRPr="002D5C9B">
              <w:rPr>
                <w:b/>
                <w:sz w:val="18"/>
                <w:szCs w:val="18"/>
                <w:lang w:val="de-DE"/>
              </w:rPr>
              <w:t>Instytut</w:t>
            </w:r>
            <w:r>
              <w:rPr>
                <w:b/>
                <w:sz w:val="18"/>
                <w:szCs w:val="18"/>
                <w:lang w:val="de-DE"/>
              </w:rPr>
              <w:t xml:space="preserve"> </w:t>
            </w:r>
            <w:r w:rsidRPr="002D5C9B">
              <w:rPr>
                <w:b/>
                <w:sz w:val="18"/>
                <w:szCs w:val="18"/>
                <w:lang w:val="de-DE"/>
              </w:rPr>
              <w:t>Technologii</w:t>
            </w:r>
            <w:r>
              <w:rPr>
                <w:b/>
                <w:sz w:val="18"/>
                <w:szCs w:val="18"/>
                <w:lang w:val="de-DE"/>
              </w:rPr>
              <w:t xml:space="preserve"> </w:t>
            </w:r>
            <w:r w:rsidRPr="002D5C9B">
              <w:rPr>
                <w:b/>
                <w:sz w:val="18"/>
                <w:szCs w:val="18"/>
                <w:lang w:val="de-DE"/>
              </w:rPr>
              <w:t>Eksploatacji</w:t>
            </w:r>
          </w:p>
          <w:p w14:paraId="73BE0D1E" w14:textId="77777777" w:rsidR="00193756" w:rsidRDefault="00193756" w:rsidP="00CE70C5">
            <w:pPr>
              <w:jc w:val="center"/>
            </w:pPr>
            <w:r>
              <w:rPr>
                <w:sz w:val="18"/>
                <w:szCs w:val="18"/>
                <w:lang w:val="de-DE"/>
              </w:rPr>
              <w:t>u</w:t>
            </w:r>
            <w:r w:rsidRPr="00FC223E">
              <w:rPr>
                <w:sz w:val="18"/>
                <w:szCs w:val="18"/>
                <w:lang w:val="de-DE"/>
              </w:rPr>
              <w:t>l. Pulaskiego</w:t>
            </w:r>
            <w:r>
              <w:rPr>
                <w:sz w:val="18"/>
                <w:szCs w:val="18"/>
                <w:lang w:val="de-DE"/>
              </w:rPr>
              <w:t xml:space="preserve"> 6/10</w:t>
            </w:r>
          </w:p>
          <w:p w14:paraId="5D0A37BA" w14:textId="77777777" w:rsidR="00193756" w:rsidRDefault="00193756" w:rsidP="00CE70C5">
            <w:pPr>
              <w:jc w:val="center"/>
            </w:pPr>
            <w:r>
              <w:rPr>
                <w:sz w:val="18"/>
                <w:szCs w:val="18"/>
              </w:rPr>
              <w:t>26-600</w:t>
            </w:r>
            <w:r w:rsidRPr="00207405">
              <w:rPr>
                <w:sz w:val="18"/>
                <w:szCs w:val="18"/>
              </w:rPr>
              <w:t xml:space="preserve"> Radom, Poland</w:t>
            </w:r>
          </w:p>
          <w:p w14:paraId="6C08AFE9" w14:textId="77777777" w:rsidR="00193756" w:rsidRDefault="00C96653" w:rsidP="00CE70C5">
            <w:pPr>
              <w:jc w:val="center"/>
            </w:pPr>
            <w:hyperlink r:id="rId16" w:history="1">
              <w:r w:rsidR="00193756" w:rsidRPr="00E00196">
                <w:rPr>
                  <w:rStyle w:val="Hipercze"/>
                  <w:sz w:val="18"/>
                  <w:szCs w:val="18"/>
                </w:rPr>
                <w:t>anna.kowalik-klimczak@itee.radom.pl</w:t>
              </w:r>
            </w:hyperlink>
          </w:p>
          <w:p w14:paraId="24517994" w14:textId="77777777" w:rsidR="00193756" w:rsidRDefault="00193756" w:rsidP="00CE70C5"/>
        </w:tc>
        <w:tc>
          <w:tcPr>
            <w:tcW w:w="2258" w:type="dxa"/>
          </w:tcPr>
          <w:p w14:paraId="64B1E706" w14:textId="77777777" w:rsidR="00193756" w:rsidRDefault="00193756" w:rsidP="00CE70C5">
            <w:pPr>
              <w:pStyle w:val="Stopka"/>
              <w:tabs>
                <w:tab w:val="clear" w:pos="4703"/>
                <w:tab w:val="clear" w:pos="9406"/>
                <w:tab w:val="left" w:pos="3969"/>
                <w:tab w:val="left" w:pos="7230"/>
              </w:tabs>
              <w:jc w:val="center"/>
              <w:rPr>
                <w:b/>
                <w:sz w:val="18"/>
                <w:szCs w:val="18"/>
                <w:lang w:val="de-DE"/>
              </w:rPr>
            </w:pPr>
            <w:r>
              <w:rPr>
                <w:noProof/>
                <w:sz w:val="18"/>
                <w:szCs w:val="18"/>
                <w:lang w:val="pl-PL" w:eastAsia="pl-PL"/>
              </w:rPr>
              <w:drawing>
                <wp:inline distT="0" distB="0" distL="0" distR="0" wp14:anchorId="293FC924" wp14:editId="0F143E3A">
                  <wp:extent cx="488950" cy="574879"/>
                  <wp:effectExtent l="0" t="0" r="6350" b="0"/>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04" cy="648779"/>
                          </a:xfrm>
                          <a:prstGeom prst="rect">
                            <a:avLst/>
                          </a:prstGeom>
                          <a:noFill/>
                          <a:ln>
                            <a:noFill/>
                          </a:ln>
                        </pic:spPr>
                      </pic:pic>
                    </a:graphicData>
                  </a:graphic>
                </wp:inline>
              </w:drawing>
            </w:r>
          </w:p>
          <w:p w14:paraId="17F8BD3B" w14:textId="77777777" w:rsidR="00193756" w:rsidRDefault="00193756" w:rsidP="00CE70C5">
            <w:pPr>
              <w:pStyle w:val="Stopka"/>
              <w:tabs>
                <w:tab w:val="clear" w:pos="4703"/>
                <w:tab w:val="clear" w:pos="9406"/>
                <w:tab w:val="left" w:pos="3969"/>
                <w:tab w:val="left" w:pos="7230"/>
              </w:tabs>
              <w:jc w:val="center"/>
              <w:rPr>
                <w:b/>
                <w:sz w:val="18"/>
                <w:szCs w:val="18"/>
                <w:lang w:val="de-DE"/>
              </w:rPr>
            </w:pPr>
          </w:p>
          <w:p w14:paraId="3C803110" w14:textId="77777777" w:rsidR="00193756" w:rsidRPr="00087840" w:rsidRDefault="00193756" w:rsidP="00CE70C5">
            <w:pPr>
              <w:pStyle w:val="Stopka"/>
              <w:tabs>
                <w:tab w:val="clear" w:pos="4703"/>
                <w:tab w:val="clear" w:pos="9406"/>
                <w:tab w:val="left" w:pos="3969"/>
                <w:tab w:val="left" w:pos="7230"/>
              </w:tabs>
              <w:jc w:val="center"/>
              <w:rPr>
                <w:sz w:val="18"/>
                <w:szCs w:val="18"/>
                <w:lang w:val="de-DE"/>
              </w:rPr>
            </w:pPr>
            <w:r w:rsidRPr="00087840">
              <w:rPr>
                <w:sz w:val="18"/>
                <w:szCs w:val="18"/>
                <w:lang w:val="de-DE"/>
              </w:rPr>
              <w:t>Mgr</w:t>
            </w:r>
            <w:r>
              <w:rPr>
                <w:sz w:val="18"/>
                <w:szCs w:val="18"/>
                <w:lang w:val="de-DE"/>
              </w:rPr>
              <w:t xml:space="preserve"> inż.</w:t>
            </w:r>
            <w:r w:rsidRPr="00087840">
              <w:rPr>
                <w:sz w:val="18"/>
                <w:szCs w:val="18"/>
                <w:lang w:val="de-DE"/>
              </w:rPr>
              <w:t xml:space="preserve"> Monika Flisek</w:t>
            </w:r>
          </w:p>
          <w:p w14:paraId="1CE7083C" w14:textId="77777777" w:rsidR="00193756" w:rsidRPr="002D5C9B" w:rsidRDefault="00193756" w:rsidP="00CE70C5">
            <w:pPr>
              <w:pStyle w:val="Stopka"/>
              <w:tabs>
                <w:tab w:val="clear" w:pos="4703"/>
                <w:tab w:val="clear" w:pos="9406"/>
                <w:tab w:val="left" w:pos="3969"/>
                <w:tab w:val="left" w:pos="7230"/>
              </w:tabs>
              <w:jc w:val="center"/>
              <w:rPr>
                <w:b/>
                <w:sz w:val="18"/>
                <w:szCs w:val="18"/>
                <w:lang w:val="de-DE"/>
              </w:rPr>
            </w:pPr>
            <w:r>
              <w:rPr>
                <w:b/>
                <w:sz w:val="18"/>
                <w:szCs w:val="18"/>
                <w:lang w:val="de-DE"/>
              </w:rPr>
              <w:t>Ogólnopolska Izba Branzy Skó</w:t>
            </w:r>
            <w:r w:rsidRPr="002D5C9B">
              <w:rPr>
                <w:b/>
                <w:sz w:val="18"/>
                <w:szCs w:val="18"/>
                <w:lang w:val="de-DE"/>
              </w:rPr>
              <w:t>rzanej</w:t>
            </w:r>
          </w:p>
          <w:p w14:paraId="66339BF8" w14:textId="29DC3D31" w:rsidR="00193756" w:rsidRDefault="00C96653" w:rsidP="00CE70C5">
            <w:pPr>
              <w:jc w:val="center"/>
            </w:pPr>
            <w:r>
              <w:rPr>
                <w:sz w:val="18"/>
                <w:szCs w:val="18"/>
                <w:lang w:val="de-DE"/>
              </w:rPr>
              <w:t>u</w:t>
            </w:r>
            <w:r w:rsidR="00193756">
              <w:rPr>
                <w:sz w:val="18"/>
                <w:szCs w:val="18"/>
                <w:lang w:val="de-DE"/>
              </w:rPr>
              <w:t>l.</w:t>
            </w:r>
            <w:r>
              <w:rPr>
                <w:sz w:val="18"/>
                <w:szCs w:val="18"/>
                <w:lang w:val="de-DE"/>
              </w:rPr>
              <w:t xml:space="preserve"> </w:t>
            </w:r>
            <w:r w:rsidR="00193756">
              <w:rPr>
                <w:sz w:val="18"/>
                <w:szCs w:val="18"/>
                <w:lang w:val="de-DE"/>
              </w:rPr>
              <w:t>Prof.</w:t>
            </w:r>
            <w:r>
              <w:rPr>
                <w:sz w:val="18"/>
                <w:szCs w:val="18"/>
                <w:lang w:val="de-DE"/>
              </w:rPr>
              <w:t xml:space="preserve"> </w:t>
            </w:r>
            <w:r w:rsidR="00193756" w:rsidRPr="00FC223E">
              <w:rPr>
                <w:sz w:val="18"/>
                <w:szCs w:val="18"/>
                <w:lang w:val="de-DE"/>
              </w:rPr>
              <w:t>W</w:t>
            </w:r>
            <w:r>
              <w:rPr>
                <w:sz w:val="18"/>
                <w:szCs w:val="18"/>
                <w:lang w:val="de-DE"/>
              </w:rPr>
              <w:t>ł</w:t>
            </w:r>
            <w:r w:rsidR="00193756" w:rsidRPr="00FC223E">
              <w:rPr>
                <w:sz w:val="18"/>
                <w:szCs w:val="18"/>
                <w:lang w:val="de-DE"/>
              </w:rPr>
              <w:t>odzimierza</w:t>
            </w:r>
          </w:p>
          <w:p w14:paraId="64F35F72" w14:textId="77777777" w:rsidR="00193756" w:rsidRPr="00FC223E" w:rsidRDefault="00193756" w:rsidP="00CE70C5">
            <w:pPr>
              <w:pStyle w:val="Stopka"/>
              <w:tabs>
                <w:tab w:val="clear" w:pos="4703"/>
                <w:tab w:val="clear" w:pos="9406"/>
                <w:tab w:val="left" w:pos="3969"/>
                <w:tab w:val="left" w:pos="7230"/>
              </w:tabs>
              <w:jc w:val="center"/>
              <w:rPr>
                <w:sz w:val="18"/>
                <w:szCs w:val="18"/>
                <w:lang w:val="de-DE"/>
              </w:rPr>
            </w:pPr>
            <w:r w:rsidRPr="00FC223E">
              <w:rPr>
                <w:sz w:val="18"/>
                <w:szCs w:val="18"/>
                <w:lang w:val="de-DE"/>
              </w:rPr>
              <w:t>Krukowskiego 1</w:t>
            </w:r>
          </w:p>
          <w:p w14:paraId="67A176E6" w14:textId="77777777" w:rsidR="00193756" w:rsidRDefault="00193756" w:rsidP="00CE70C5">
            <w:pPr>
              <w:jc w:val="center"/>
            </w:pPr>
            <w:r w:rsidRPr="00207405">
              <w:rPr>
                <w:sz w:val="18"/>
                <w:szCs w:val="18"/>
              </w:rPr>
              <w:t>26-609 Radom, Poland</w:t>
            </w:r>
          </w:p>
          <w:p w14:paraId="385B3145" w14:textId="77777777" w:rsidR="00193756" w:rsidRDefault="00193756" w:rsidP="00CE70C5">
            <w:pPr>
              <w:jc w:val="center"/>
            </w:pPr>
            <w:r>
              <w:rPr>
                <w:rStyle w:val="Hipercze"/>
                <w:sz w:val="18"/>
                <w:szCs w:val="18"/>
              </w:rPr>
              <w:t>biuro@oibs.pl</w:t>
            </w:r>
          </w:p>
          <w:p w14:paraId="1D7DE422" w14:textId="77777777" w:rsidR="00193756" w:rsidRDefault="00193756" w:rsidP="00CE70C5"/>
        </w:tc>
      </w:tr>
    </w:tbl>
    <w:p w14:paraId="4BAEE5A4" w14:textId="77777777" w:rsidR="00FF078C" w:rsidRPr="003B33FE" w:rsidRDefault="00FF078C" w:rsidP="003B33FE">
      <w:pPr>
        <w:spacing w:line="360" w:lineRule="auto"/>
        <w:rPr>
          <w:sz w:val="28"/>
          <w:szCs w:val="28"/>
          <w:lang w:val="en-US"/>
        </w:rPr>
      </w:pPr>
    </w:p>
    <w:sectPr w:rsidR="00FF078C" w:rsidRPr="003B33FE" w:rsidSect="003B33F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43470"/>
    <w:rsid w:val="00041E29"/>
    <w:rsid w:val="000570EC"/>
    <w:rsid w:val="00076A4B"/>
    <w:rsid w:val="00077A80"/>
    <w:rsid w:val="000854EC"/>
    <w:rsid w:val="000D2A51"/>
    <w:rsid w:val="001250C7"/>
    <w:rsid w:val="00143251"/>
    <w:rsid w:val="00190E8C"/>
    <w:rsid w:val="00193756"/>
    <w:rsid w:val="001B632B"/>
    <w:rsid w:val="001E44DE"/>
    <w:rsid w:val="0021038A"/>
    <w:rsid w:val="00241B8D"/>
    <w:rsid w:val="00244712"/>
    <w:rsid w:val="002566A2"/>
    <w:rsid w:val="00326062"/>
    <w:rsid w:val="00351786"/>
    <w:rsid w:val="003B05EA"/>
    <w:rsid w:val="003B33FE"/>
    <w:rsid w:val="003B70F9"/>
    <w:rsid w:val="003D1454"/>
    <w:rsid w:val="00433787"/>
    <w:rsid w:val="00470C02"/>
    <w:rsid w:val="00484BF8"/>
    <w:rsid w:val="004A0176"/>
    <w:rsid w:val="004F6B10"/>
    <w:rsid w:val="005442CE"/>
    <w:rsid w:val="005510CF"/>
    <w:rsid w:val="005610B6"/>
    <w:rsid w:val="00586179"/>
    <w:rsid w:val="005B2E88"/>
    <w:rsid w:val="005D3B9A"/>
    <w:rsid w:val="005D5002"/>
    <w:rsid w:val="005F7F1F"/>
    <w:rsid w:val="00622613"/>
    <w:rsid w:val="00644B67"/>
    <w:rsid w:val="006A2EC8"/>
    <w:rsid w:val="006C087A"/>
    <w:rsid w:val="006D184D"/>
    <w:rsid w:val="006E1DE5"/>
    <w:rsid w:val="00751F32"/>
    <w:rsid w:val="00753485"/>
    <w:rsid w:val="00785E1C"/>
    <w:rsid w:val="007C296D"/>
    <w:rsid w:val="008A776E"/>
    <w:rsid w:val="00941C51"/>
    <w:rsid w:val="00991C1E"/>
    <w:rsid w:val="009D6CEC"/>
    <w:rsid w:val="00A03CAE"/>
    <w:rsid w:val="00A1640E"/>
    <w:rsid w:val="00AB348F"/>
    <w:rsid w:val="00AC0F90"/>
    <w:rsid w:val="00AE6B6E"/>
    <w:rsid w:val="00B07EB0"/>
    <w:rsid w:val="00C17256"/>
    <w:rsid w:val="00C5182F"/>
    <w:rsid w:val="00C96653"/>
    <w:rsid w:val="00D079E7"/>
    <w:rsid w:val="00D1632E"/>
    <w:rsid w:val="00D43470"/>
    <w:rsid w:val="00D712F2"/>
    <w:rsid w:val="00DA37C0"/>
    <w:rsid w:val="00DB43DD"/>
    <w:rsid w:val="00E5748E"/>
    <w:rsid w:val="00EA2013"/>
    <w:rsid w:val="00F03DC7"/>
    <w:rsid w:val="00F84B5B"/>
    <w:rsid w:val="00F869B4"/>
    <w:rsid w:val="00FB392C"/>
    <w:rsid w:val="00FC550D"/>
    <w:rsid w:val="00FF078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3A710"/>
  <w15:docId w15:val="{BC9E2BD9-B857-46E6-91D6-C916A895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3470"/>
    <w:pPr>
      <w:spacing w:after="0" w:line="240" w:lineRule="auto"/>
      <w:textboxTightWrap w:val="allLines"/>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D43470"/>
    <w:pPr>
      <w:overflowPunct w:val="0"/>
      <w:autoSpaceDE w:val="0"/>
      <w:autoSpaceDN w:val="0"/>
      <w:adjustRightInd w:val="0"/>
      <w:textAlignment w:val="baseline"/>
    </w:pPr>
    <w:rPr>
      <w:rFonts w:ascii="Arial" w:hAnsi="Arial"/>
      <w:lang w:eastAsia="en-US"/>
    </w:rPr>
  </w:style>
  <w:style w:type="character" w:customStyle="1" w:styleId="TekstpodstawowyZnak">
    <w:name w:val="Tekst podstawowy Znak"/>
    <w:basedOn w:val="Domylnaczcionkaakapitu"/>
    <w:link w:val="Tekstpodstawowy"/>
    <w:rsid w:val="00D43470"/>
    <w:rPr>
      <w:rFonts w:ascii="Arial" w:eastAsia="Times New Roman" w:hAnsi="Arial" w:cs="Times New Roman"/>
      <w:sz w:val="20"/>
      <w:szCs w:val="20"/>
    </w:rPr>
  </w:style>
  <w:style w:type="paragraph" w:styleId="Akapitzlist">
    <w:name w:val="List Paragraph"/>
    <w:basedOn w:val="Normalny"/>
    <w:uiPriority w:val="99"/>
    <w:qFormat/>
    <w:rsid w:val="00FF078C"/>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FF078C"/>
    <w:rPr>
      <w:rFonts w:ascii="Tahoma" w:hAnsi="Tahoma" w:cs="Tahoma"/>
      <w:sz w:val="16"/>
      <w:szCs w:val="16"/>
    </w:rPr>
  </w:style>
  <w:style w:type="character" w:customStyle="1" w:styleId="TekstdymkaZnak">
    <w:name w:val="Tekst dymka Znak"/>
    <w:basedOn w:val="Domylnaczcionkaakapitu"/>
    <w:link w:val="Tekstdymka"/>
    <w:uiPriority w:val="99"/>
    <w:semiHidden/>
    <w:rsid w:val="00FF078C"/>
    <w:rPr>
      <w:rFonts w:ascii="Tahoma" w:eastAsia="Times New Roman" w:hAnsi="Tahoma" w:cs="Tahoma"/>
      <w:sz w:val="16"/>
      <w:szCs w:val="16"/>
      <w:lang w:eastAsia="pl-PL"/>
    </w:rPr>
  </w:style>
  <w:style w:type="paragraph" w:customStyle="1" w:styleId="Default">
    <w:name w:val="Default"/>
    <w:rsid w:val="00751F32"/>
    <w:pPr>
      <w:autoSpaceDE w:val="0"/>
      <w:autoSpaceDN w:val="0"/>
      <w:adjustRightInd w:val="0"/>
      <w:spacing w:after="0" w:line="240" w:lineRule="auto"/>
    </w:pPr>
    <w:rPr>
      <w:rFonts w:ascii="Calibri" w:hAnsi="Calibri" w:cs="Calibri"/>
      <w:color w:val="000000"/>
      <w:sz w:val="24"/>
      <w:szCs w:val="24"/>
    </w:rPr>
  </w:style>
  <w:style w:type="paragraph" w:customStyle="1" w:styleId="InstructionsGrey">
    <w:name w:val="Instructions Grey"/>
    <w:basedOn w:val="Normalny"/>
    <w:rsid w:val="005610B6"/>
    <w:pPr>
      <w:spacing w:before="120" w:after="120" w:line="320" w:lineRule="atLeast"/>
      <w:ind w:left="540"/>
    </w:pPr>
    <w:rPr>
      <w:rFonts w:ascii="Calibri" w:hAnsi="Calibri" w:cs="Arial"/>
      <w:color w:val="808080"/>
      <w:sz w:val="24"/>
      <w:szCs w:val="24"/>
      <w:lang w:val="en-GB" w:eastAsia="de-DE"/>
    </w:rPr>
  </w:style>
  <w:style w:type="paragraph" w:styleId="NormalnyWeb">
    <w:name w:val="Normal (Web)"/>
    <w:basedOn w:val="Normalny"/>
    <w:uiPriority w:val="99"/>
    <w:semiHidden/>
    <w:unhideWhenUsed/>
    <w:rsid w:val="005610B6"/>
    <w:pPr>
      <w:spacing w:before="100" w:beforeAutospacing="1" w:after="100" w:afterAutospacing="1"/>
    </w:pPr>
    <w:rPr>
      <w:sz w:val="24"/>
      <w:szCs w:val="24"/>
    </w:rPr>
  </w:style>
  <w:style w:type="paragraph" w:styleId="Stopka">
    <w:name w:val="footer"/>
    <w:basedOn w:val="Normalny"/>
    <w:link w:val="StopkaZnak"/>
    <w:uiPriority w:val="99"/>
    <w:unhideWhenUsed/>
    <w:rsid w:val="00193756"/>
    <w:pPr>
      <w:tabs>
        <w:tab w:val="center" w:pos="4703"/>
        <w:tab w:val="right" w:pos="9406"/>
      </w:tabs>
      <w:textboxTightWrap w:val="none"/>
    </w:pPr>
    <w:rPr>
      <w:rFonts w:asciiTheme="minorHAnsi" w:eastAsiaTheme="minorHAnsi" w:hAnsiTheme="minorHAnsi" w:cstheme="minorBidi"/>
      <w:sz w:val="22"/>
      <w:szCs w:val="22"/>
      <w:lang w:val="en-US" w:eastAsia="en-US"/>
    </w:rPr>
  </w:style>
  <w:style w:type="character" w:customStyle="1" w:styleId="StopkaZnak">
    <w:name w:val="Stopka Znak"/>
    <w:basedOn w:val="Domylnaczcionkaakapitu"/>
    <w:link w:val="Stopka"/>
    <w:uiPriority w:val="99"/>
    <w:rsid w:val="00193756"/>
    <w:rPr>
      <w:lang w:val="en-US"/>
    </w:rPr>
  </w:style>
  <w:style w:type="character" w:styleId="Hipercze">
    <w:name w:val="Hyperlink"/>
    <w:basedOn w:val="Domylnaczcionkaakapitu"/>
    <w:uiPriority w:val="99"/>
    <w:unhideWhenUsed/>
    <w:rsid w:val="00193756"/>
    <w:rPr>
      <w:color w:val="0000FF" w:themeColor="hyperlink"/>
      <w:u w:val="single"/>
    </w:rPr>
  </w:style>
  <w:style w:type="table" w:styleId="Tabela-Siatka">
    <w:name w:val="Table Grid"/>
    <w:basedOn w:val="Standardowy"/>
    <w:uiPriority w:val="39"/>
    <w:rsid w:val="0019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5954">
      <w:bodyDiv w:val="1"/>
      <w:marLeft w:val="0"/>
      <w:marRight w:val="0"/>
      <w:marTop w:val="0"/>
      <w:marBottom w:val="0"/>
      <w:divBdr>
        <w:top w:val="none" w:sz="0" w:space="0" w:color="auto"/>
        <w:left w:val="none" w:sz="0" w:space="0" w:color="auto"/>
        <w:bottom w:val="none" w:sz="0" w:space="0" w:color="auto"/>
        <w:right w:val="none" w:sz="0" w:space="0" w:color="auto"/>
      </w:divBdr>
    </w:div>
    <w:div w:id="192048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mailto:anna.kowalik-klimczak@itee.radom.pl" TargetMode="Externa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2.jpeg"/><Relationship Id="rId15" Type="http://schemas.openxmlformats.org/officeDocument/2006/relationships/image" Target="media/image5.jpeg"/><Relationship Id="rId10" Type="http://schemas.openxmlformats.org/officeDocument/2006/relationships/chart" Target="charts/chart5.xm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chart" Target="charts/chart4.xml"/><Relationship Id="rId14" Type="http://schemas.openxmlformats.org/officeDocument/2006/relationships/hyperlink" Target="mailto:christian.schadewell@pfi-biotechnology.d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Kinds of hides</a:t>
            </a:r>
            <a:endParaRPr lang="en-US" sz="9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35578455818022742"/>
          <c:y val="2.777777777777799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166666666666877E-2"/>
          <c:y val="0.13317949839603391"/>
          <c:w val="0.88888888888888895"/>
          <c:h val="0.655444006999128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90-41A1-9F44-146FF0A857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90-41A1-9F44-146FF0A857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90-41A1-9F44-146FF0A857C0}"/>
              </c:ext>
            </c:extLst>
          </c:dPt>
          <c:dLbls>
            <c:dLbl>
              <c:idx val="0"/>
              <c:tx>
                <c:rich>
                  <a:bodyPr/>
                  <a:lstStyle/>
                  <a:p>
                    <a:r>
                      <a:rPr lang="en-US"/>
                      <a:t>64 cow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90-41A1-9F44-146FF0A857C0}"/>
                </c:ext>
              </c:extLst>
            </c:dLbl>
            <c:dLbl>
              <c:idx val="1"/>
              <c:tx>
                <c:rich>
                  <a:bodyPr/>
                  <a:lstStyle/>
                  <a:p>
                    <a:r>
                      <a:rPr lang="en-US"/>
                      <a:t>15 sheep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290-41A1-9F44-146FF0A857C0}"/>
                </c:ext>
              </c:extLst>
            </c:dLbl>
            <c:dLbl>
              <c:idx val="2"/>
              <c:tx>
                <c:rich>
                  <a:bodyPr/>
                  <a:lstStyle/>
                  <a:p>
                    <a:r>
                      <a:rPr lang="en-US"/>
                      <a:t> 21 pig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90-41A1-9F44-146FF0A857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Arkusz1!$B$83:$B$85</c:f>
              <c:strCache>
                <c:ptCount val="3"/>
                <c:pt idx="0">
                  <c:v>bydlęce</c:v>
                </c:pt>
                <c:pt idx="1">
                  <c:v>świńskie</c:v>
                </c:pt>
                <c:pt idx="2">
                  <c:v>owcze</c:v>
                </c:pt>
              </c:strCache>
            </c:strRef>
          </c:cat>
          <c:val>
            <c:numRef>
              <c:f>Arkusz1!$C$83:$C$85</c:f>
              <c:numCache>
                <c:formatCode>General</c:formatCode>
                <c:ptCount val="3"/>
                <c:pt idx="0">
                  <c:v>64</c:v>
                </c:pt>
                <c:pt idx="1">
                  <c:v>15</c:v>
                </c:pt>
                <c:pt idx="2">
                  <c:v>21</c:v>
                </c:pt>
              </c:numCache>
            </c:numRef>
          </c:val>
          <c:extLst>
            <c:ext xmlns:c16="http://schemas.microsoft.com/office/drawing/2014/chart" uri="{C3380CC4-5D6E-409C-BE32-E72D297353CC}">
              <c16:uniqueId val="{00000006-A290-41A1-9F44-146FF0A857C0}"/>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The stages of tanning, in %</a:t>
            </a:r>
            <a:endParaRPr lang="en-US" sz="9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00373570137289E-2"/>
          <c:y val="0.13608543757866973"/>
          <c:w val="0.875000304012156"/>
          <c:h val="0.6601087164061544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74-4870-851D-91027CFD5E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74-4870-851D-91027CFD5E6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74-4870-851D-91027CFD5E60}"/>
              </c:ext>
            </c:extLst>
          </c:dPt>
          <c:dLbls>
            <c:dLbl>
              <c:idx val="0"/>
              <c:tx>
                <c:rich>
                  <a:bodyPr/>
                  <a:lstStyle/>
                  <a:p>
                    <a:r>
                      <a:rPr lang="en-US"/>
                      <a:t>32,  full tanning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74-4870-851D-91027CFD5E60}"/>
                </c:ext>
              </c:extLst>
            </c:dLbl>
            <c:dLbl>
              <c:idx val="1"/>
              <c:tx>
                <c:rich>
                  <a:bodyPr/>
                  <a:lstStyle/>
                  <a:p>
                    <a:r>
                      <a:rPr lang="en-US"/>
                      <a:t>56 ,  wet blue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74-4870-851D-91027CFD5E60}"/>
                </c:ext>
              </c:extLst>
            </c:dLbl>
            <c:dLbl>
              <c:idx val="2"/>
              <c:tx>
                <c:rich>
                  <a:bodyPr/>
                  <a:lstStyle/>
                  <a:p>
                    <a:r>
                      <a:rPr lang="en-US"/>
                      <a:t> 22,  finishing and dyeing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374-4870-851D-91027CFD5E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Arkusz1!$B$15:$B$17</c:f>
              <c:strCache>
                <c:ptCount val="3"/>
                <c:pt idx="0">
                  <c:v>garbowanie</c:v>
                </c:pt>
                <c:pt idx="1">
                  <c:v>wet-blue</c:v>
                </c:pt>
                <c:pt idx="2">
                  <c:v>wykańczanie i barwienie</c:v>
                </c:pt>
              </c:strCache>
            </c:strRef>
          </c:cat>
          <c:val>
            <c:numRef>
              <c:f>Arkusz1!$C$15:$C$17</c:f>
              <c:numCache>
                <c:formatCode>General</c:formatCode>
                <c:ptCount val="3"/>
                <c:pt idx="0">
                  <c:v>32</c:v>
                </c:pt>
                <c:pt idx="1">
                  <c:v>56</c:v>
                </c:pt>
                <c:pt idx="2">
                  <c:v>22</c:v>
                </c:pt>
              </c:numCache>
            </c:numRef>
          </c:val>
          <c:extLst>
            <c:ext xmlns:c16="http://schemas.microsoft.com/office/drawing/2014/chart" uri="{C3380CC4-5D6E-409C-BE32-E72D297353CC}">
              <c16:uniqueId val="{00000006-2374-4870-851D-91027CFD5E60}"/>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The actual ways of waste water treatment</a:t>
            </a:r>
          </a:p>
          <a:p>
            <a:pPr algn="ct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solidFill>
                  <a:schemeClr val="accent1"/>
                </a:solidFill>
                <a:latin typeface="Verdana" panose="020B0604030504040204" pitchFamily="34" charset="0"/>
                <a:ea typeface="Verdana" panose="020B0604030504040204" pitchFamily="34" charset="0"/>
                <a:cs typeface="Verdana" panose="020B0604030504040204" pitchFamily="34" charset="0"/>
              </a:rPr>
              <a:t>2 -own installation</a:t>
            </a:r>
          </a:p>
          <a:p>
            <a:pPr algn="ct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sz="9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22268560756819639"/>
          <c:y val="4.970102925863717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86074668965937"/>
          <c:w val="1"/>
          <c:h val="0.48120685015816905"/>
        </c:manualLayout>
      </c:layout>
      <c:pie3DChart>
        <c:varyColors val="1"/>
        <c:ser>
          <c:idx val="0"/>
          <c:order val="0"/>
          <c:cat>
            <c:strRef>
              <c:f>Arkusz1!$B$19:$B$20</c:f>
              <c:strCache>
                <c:ptCount val="2"/>
                <c:pt idx="0">
                  <c:v>własna instalacja</c:v>
                </c:pt>
                <c:pt idx="1">
                  <c:v>odbiór przez firmę zewnętrzną</c:v>
                </c:pt>
              </c:strCache>
            </c:strRef>
          </c:cat>
          <c:val>
            <c:numRef>
              <c:f>Arkusz1!$C$19:$C$20</c:f>
              <c:numCache>
                <c:formatCode>General</c:formatCode>
                <c:ptCount val="2"/>
                <c:pt idx="0">
                  <c:v>2</c:v>
                </c:pt>
                <c:pt idx="1">
                  <c:v>13</c:v>
                </c:pt>
              </c:numCache>
            </c:numRef>
          </c:val>
          <c:extLst>
            <c:ext xmlns:c16="http://schemas.microsoft.com/office/drawing/2014/chart" uri="{C3380CC4-5D6E-409C-BE32-E72D297353CC}">
              <c16:uniqueId val="{00000004-553B-468A-BC4F-6784C1AEEA3B}"/>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Types of solid wastes, %</a:t>
            </a:r>
          </a:p>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sz="90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814887349796935E-2"/>
          <c:y val="0.11124947702891112"/>
          <c:w val="0.90017450242691188"/>
          <c:h val="0.71176148236191394"/>
        </c:manualLayout>
      </c:layout>
      <c:pie3DChart>
        <c:varyColors val="1"/>
        <c:ser>
          <c:idx val="0"/>
          <c:order val="0"/>
          <c:explosion val="2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AC-4C44-9B73-2A4804DEC9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AC-4C44-9B73-2A4804DEC9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AC-4C44-9B73-2A4804DEC9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AC-4C44-9B73-2A4804DEC93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Arkusz1!$B$23:$B$26</c:f>
              <c:strCache>
                <c:ptCount val="4"/>
                <c:pt idx="0">
                  <c:v>odzierki</c:v>
                </c:pt>
                <c:pt idx="1">
                  <c:v>flaki</c:v>
                </c:pt>
                <c:pt idx="2">
                  <c:v>stużyny</c:v>
                </c:pt>
                <c:pt idx="3">
                  <c:v>cyplowiny</c:v>
                </c:pt>
              </c:strCache>
            </c:strRef>
          </c:cat>
          <c:val>
            <c:numRef>
              <c:f>Arkusz1!$C$23:$C$26</c:f>
              <c:numCache>
                <c:formatCode>General</c:formatCode>
                <c:ptCount val="4"/>
                <c:pt idx="0">
                  <c:v>18</c:v>
                </c:pt>
                <c:pt idx="1">
                  <c:v>12</c:v>
                </c:pt>
                <c:pt idx="2">
                  <c:v>34</c:v>
                </c:pt>
                <c:pt idx="3">
                  <c:v>36</c:v>
                </c:pt>
              </c:numCache>
            </c:numRef>
          </c:val>
          <c:extLst>
            <c:ext xmlns:c16="http://schemas.microsoft.com/office/drawing/2014/chart" uri="{C3380CC4-5D6E-409C-BE32-E72D297353CC}">
              <c16:uniqueId val="{00000008-B8AC-4C44-9B73-2A4804DEC934}"/>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Actual</a:t>
            </a:r>
            <a:r>
              <a:rPr lang="pl-PL" sz="900" baseline="0">
                <a:latin typeface="Verdana" panose="020B0604030504040204" pitchFamily="34" charset="0"/>
                <a:ea typeface="Verdana" panose="020B0604030504040204" pitchFamily="34" charset="0"/>
                <a:cs typeface="Verdana" panose="020B0604030504040204" pitchFamily="34" charset="0"/>
              </a:rPr>
              <a:t> way of solid wastes treatment.</a:t>
            </a:r>
          </a:p>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baseline="0">
                <a:solidFill>
                  <a:schemeClr val="accent1"/>
                </a:solidFill>
                <a:latin typeface="Verdana" panose="020B0604030504040204" pitchFamily="34" charset="0"/>
                <a:ea typeface="Verdana" panose="020B0604030504040204" pitchFamily="34" charset="0"/>
                <a:cs typeface="Verdana" panose="020B0604030504040204" pitchFamily="34" charset="0"/>
              </a:rPr>
              <a:t>3 - own instalation</a:t>
            </a:r>
            <a:endParaRPr lang="en-US" sz="900">
              <a:solidFill>
                <a:schemeClr val="accent1"/>
              </a:solidFill>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20684793248541841"/>
          <c:y val="3.607846954465239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0927779038119"/>
          <c:y val="0.17300149246050217"/>
          <c:w val="0.78206087481571951"/>
          <c:h val="0.6725838093767690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FE-4C6F-A17E-6D201A7B58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FE-4C6F-A17E-6D201A7B58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Arkusz1!$B$29:$B$30</c:f>
              <c:strCache>
                <c:ptCount val="2"/>
                <c:pt idx="0">
                  <c:v>własna instalacja</c:v>
                </c:pt>
                <c:pt idx="1">
                  <c:v>odbiór przez firmę zewnętrzną</c:v>
                </c:pt>
              </c:strCache>
            </c:strRef>
          </c:cat>
          <c:val>
            <c:numRef>
              <c:f>Arkusz1!$C$29:$C$30</c:f>
              <c:numCache>
                <c:formatCode>General</c:formatCode>
                <c:ptCount val="2"/>
                <c:pt idx="0">
                  <c:v>3</c:v>
                </c:pt>
                <c:pt idx="1">
                  <c:v>50</c:v>
                </c:pt>
              </c:numCache>
            </c:numRef>
          </c:val>
          <c:extLst>
            <c:ext xmlns:c16="http://schemas.microsoft.com/office/drawing/2014/chart" uri="{C3380CC4-5D6E-409C-BE32-E72D297353CC}">
              <c16:uniqueId val="{00000004-54FE-4C6F-A17E-6D201A7B58F6}"/>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pl-PL" sz="900">
                <a:latin typeface="Verdana" panose="020B0604030504040204" pitchFamily="34" charset="0"/>
                <a:ea typeface="Verdana" panose="020B0604030504040204" pitchFamily="34" charset="0"/>
                <a:cs typeface="Verdana" panose="020B0604030504040204" pitchFamily="34" charset="0"/>
              </a:rPr>
              <a:t>The costs</a:t>
            </a:r>
            <a:r>
              <a:rPr lang="pl-PL" sz="900" baseline="0">
                <a:latin typeface="Verdana" panose="020B0604030504040204" pitchFamily="34" charset="0"/>
                <a:ea typeface="Verdana" panose="020B0604030504040204" pitchFamily="34" charset="0"/>
                <a:cs typeface="Verdana" panose="020B0604030504040204" pitchFamily="34" charset="0"/>
              </a:rPr>
              <a:t> of waste collecting, Euro/1000kg  </a:t>
            </a:r>
            <a:endParaRPr lang="en-US" sz="9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itle>
    <c:autoTitleDeleted val="0"/>
    <c:plotArea>
      <c:layout>
        <c:manualLayout>
          <c:layoutTarget val="inner"/>
          <c:xMode val="edge"/>
          <c:yMode val="edge"/>
          <c:x val="7.9247594050744011E-2"/>
          <c:y val="0.15941920737400342"/>
          <c:w val="0.890196850393703"/>
          <c:h val="0.67887130935949702"/>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Arkusz1!$B$76:$B$79</c:f>
              <c:strCache>
                <c:ptCount val="4"/>
                <c:pt idx="0">
                  <c:v>2017</c:v>
                </c:pt>
                <c:pt idx="1">
                  <c:v>2018</c:v>
                </c:pt>
                <c:pt idx="2">
                  <c:v>2019</c:v>
                </c:pt>
                <c:pt idx="3">
                  <c:v>2020
prognoza</c:v>
                </c:pt>
              </c:strCache>
            </c:strRef>
          </c:cat>
          <c:val>
            <c:numRef>
              <c:f>Arkusz1!$C$76:$C$79</c:f>
              <c:numCache>
                <c:formatCode>General</c:formatCode>
                <c:ptCount val="4"/>
                <c:pt idx="0">
                  <c:v>70</c:v>
                </c:pt>
                <c:pt idx="1">
                  <c:v>90</c:v>
                </c:pt>
                <c:pt idx="2">
                  <c:v>120</c:v>
                </c:pt>
                <c:pt idx="3">
                  <c:v>190</c:v>
                </c:pt>
              </c:numCache>
            </c:numRef>
          </c:val>
          <c:smooth val="0"/>
          <c:extLst>
            <c:ext xmlns:c16="http://schemas.microsoft.com/office/drawing/2014/chart" uri="{C3380CC4-5D6E-409C-BE32-E72D297353CC}">
              <c16:uniqueId val="{00000000-0E66-4565-94EA-B9F67F9F3B5C}"/>
            </c:ext>
          </c:extLst>
        </c:ser>
        <c:dLbls>
          <c:showLegendKey val="0"/>
          <c:showVal val="0"/>
          <c:showCatName val="0"/>
          <c:showSerName val="0"/>
          <c:showPercent val="0"/>
          <c:showBubbleSize val="0"/>
        </c:dLbls>
        <c:smooth val="0"/>
        <c:axId val="110482944"/>
        <c:axId val="110484480"/>
      </c:lineChart>
      <c:catAx>
        <c:axId val="1104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pl-PL"/>
          </a:p>
        </c:txPr>
        <c:crossAx val="110484480"/>
        <c:crosses val="autoZero"/>
        <c:auto val="1"/>
        <c:lblAlgn val="ctr"/>
        <c:lblOffset val="100"/>
        <c:noMultiLvlLbl val="0"/>
      </c:catAx>
      <c:valAx>
        <c:axId val="11048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482944"/>
        <c:crosses val="autoZero"/>
        <c:crossBetween val="between"/>
        <c:majorUnit val="4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8</Pages>
  <Words>988</Words>
  <Characters>5930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dc:creator>
  <cp:lastModifiedBy>Monika Flisek</cp:lastModifiedBy>
  <cp:revision>7</cp:revision>
  <dcterms:created xsi:type="dcterms:W3CDTF">2021-09-15T15:54:00Z</dcterms:created>
  <dcterms:modified xsi:type="dcterms:W3CDTF">2023-07-11T20:36:00Z</dcterms:modified>
</cp:coreProperties>
</file>